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19727D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A29" w:rsidRDefault="00C52A2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C52A29" w:rsidRDefault="00C52A2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C52A29" w:rsidRDefault="00C52A2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C52A29" w:rsidRDefault="00C52A2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C52A29" w:rsidRDefault="00C52A2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C52A29" w:rsidRDefault="00C52A2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C75" w:rsidRPr="00BA7BBE" w:rsidRDefault="001C0DDC" w:rsidP="001C0DDC">
      <w:pPr>
        <w:spacing w:afterLines="50" w:after="180" w:line="420" w:lineRule="exact"/>
        <w:ind w:leftChars="200" w:left="480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1C0DDC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</w:t>
      </w:r>
      <w:r w:rsidR="00476E4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衛生局舉辦</w:t>
      </w:r>
      <w:r w:rsidR="00476E4B">
        <w:rPr>
          <w:rFonts w:ascii="標楷體" w:eastAsia="標楷體" w:hAnsi="標楷體" w:hint="eastAsia"/>
          <w:b/>
          <w:sz w:val="36"/>
          <w:szCs w:val="28"/>
        </w:rPr>
        <w:t>「強化社區藥局藥事人員</w:t>
      </w:r>
      <w:r w:rsidR="00476E4B" w:rsidRPr="00C54837">
        <w:rPr>
          <w:rFonts w:ascii="標楷體" w:eastAsia="標楷體" w:hAnsi="標楷體" w:hint="eastAsia"/>
          <w:b/>
          <w:sz w:val="36"/>
          <w:szCs w:val="28"/>
        </w:rPr>
        <w:t>教育訓練</w:t>
      </w:r>
      <w:r w:rsidR="00476E4B">
        <w:rPr>
          <w:rFonts w:ascii="標楷體" w:eastAsia="標楷體" w:hAnsi="標楷體" w:hint="eastAsia"/>
          <w:b/>
          <w:sz w:val="36"/>
          <w:szCs w:val="28"/>
        </w:rPr>
        <w:t>」升級社區藥事服務!</w:t>
      </w:r>
    </w:p>
    <w:p w:rsid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  <w:r w:rsidRPr="001C0DDC">
        <w:rPr>
          <w:rFonts w:ascii="標楷體" w:eastAsia="標楷體" w:hAnsi="標楷體"/>
          <w:sz w:val="28"/>
        </w:rPr>
        <w:t xml:space="preserve">    </w:t>
      </w:r>
      <w:r w:rsidR="00476E4B">
        <w:rPr>
          <w:rFonts w:ascii="標楷體" w:eastAsia="標楷體" w:hAnsi="標楷體" w:hint="eastAsia"/>
          <w:sz w:val="28"/>
        </w:rPr>
        <w:t>南投縣衛生局日前於3月10日辦理</w:t>
      </w:r>
      <w:r w:rsidR="00476E4B" w:rsidRPr="00476E4B">
        <w:rPr>
          <w:rFonts w:ascii="標楷體" w:eastAsia="標楷體" w:hAnsi="標楷體" w:hint="eastAsia"/>
          <w:sz w:val="28"/>
        </w:rPr>
        <w:t>「</w:t>
      </w:r>
      <w:r w:rsidR="00476E4B">
        <w:rPr>
          <w:rFonts w:ascii="標楷體" w:eastAsia="標楷體" w:hAnsi="標楷體" w:hint="eastAsia"/>
          <w:sz w:val="28"/>
        </w:rPr>
        <w:t>113年強化</w:t>
      </w:r>
      <w:r w:rsidR="00476E4B" w:rsidRPr="00476E4B">
        <w:rPr>
          <w:rFonts w:ascii="標楷體" w:eastAsia="標楷體" w:hAnsi="標楷體" w:hint="eastAsia"/>
          <w:sz w:val="28"/>
        </w:rPr>
        <w:t>社區藥局藥事人員教育訓練」</w:t>
      </w:r>
      <w:r w:rsidR="009B3A91">
        <w:rPr>
          <w:rFonts w:ascii="標楷體" w:eastAsia="標楷體" w:hAnsi="標楷體" w:hint="eastAsia"/>
          <w:sz w:val="28"/>
        </w:rPr>
        <w:t>，</w:t>
      </w:r>
      <w:r w:rsidR="00476E4B">
        <w:rPr>
          <w:rFonts w:ascii="標楷體" w:eastAsia="標楷體" w:hAnsi="標楷體" w:hint="eastAsia"/>
          <w:sz w:val="28"/>
        </w:rPr>
        <w:t>包括</w:t>
      </w:r>
      <w:r w:rsidR="009B3A91">
        <w:rPr>
          <w:rFonts w:ascii="標楷體" w:eastAsia="標楷體" w:hAnsi="標楷體" w:hint="eastAsia"/>
          <w:sz w:val="28"/>
        </w:rPr>
        <w:t>財團法人南投縣</w:t>
      </w:r>
      <w:r w:rsidR="00476E4B">
        <w:rPr>
          <w:rFonts w:ascii="標楷體" w:eastAsia="標楷體" w:hAnsi="標楷體" w:hint="eastAsia"/>
          <w:sz w:val="28"/>
        </w:rPr>
        <w:t>藥師公會潘志宏理事長、</w:t>
      </w:r>
      <w:r w:rsidR="009B3A91">
        <w:rPr>
          <w:rFonts w:ascii="標楷體" w:eastAsia="標楷體" w:hAnsi="標楷體" w:hint="eastAsia"/>
          <w:sz w:val="28"/>
        </w:rPr>
        <w:t>南投縣</w:t>
      </w:r>
      <w:r w:rsidR="00476E4B">
        <w:rPr>
          <w:rFonts w:ascii="標楷體" w:eastAsia="標楷體" w:hAnsi="標楷體" w:hint="eastAsia"/>
          <w:sz w:val="28"/>
        </w:rPr>
        <w:t>藥劑生公會雷輝龍理事長</w:t>
      </w:r>
      <w:r w:rsidR="009B3A91">
        <w:rPr>
          <w:rFonts w:ascii="標楷體" w:eastAsia="標楷體" w:hAnsi="標楷體" w:hint="eastAsia"/>
          <w:sz w:val="28"/>
        </w:rPr>
        <w:t>及</w:t>
      </w:r>
      <w:r w:rsidR="009B3A91" w:rsidRPr="009B3A91">
        <w:rPr>
          <w:rFonts w:ascii="標楷體" w:eastAsia="標楷體" w:hAnsi="標楷體" w:hint="eastAsia"/>
          <w:sz w:val="28"/>
        </w:rPr>
        <w:t>社團法人</w:t>
      </w:r>
      <w:r w:rsidR="009B3A91">
        <w:rPr>
          <w:rFonts w:ascii="標楷體" w:eastAsia="標楷體" w:hAnsi="標楷體" w:hint="eastAsia"/>
          <w:sz w:val="28"/>
        </w:rPr>
        <w:t>南投縣紅十字會張釜堯副會長</w:t>
      </w:r>
      <w:r w:rsidR="004570CA">
        <w:rPr>
          <w:rFonts w:ascii="標楷體" w:eastAsia="標楷體" w:hAnsi="標楷體" w:hint="eastAsia"/>
          <w:sz w:val="28"/>
        </w:rPr>
        <w:t>等</w:t>
      </w:r>
      <w:r w:rsidR="00476E4B">
        <w:rPr>
          <w:rFonts w:ascii="標楷體" w:eastAsia="標楷體" w:hAnsi="標楷體" w:hint="eastAsia"/>
          <w:sz w:val="28"/>
        </w:rPr>
        <w:t>到場支持，現場共計100</w:t>
      </w:r>
      <w:r w:rsidR="008755DE">
        <w:rPr>
          <w:rFonts w:ascii="標楷體" w:eastAsia="標楷體" w:hAnsi="標楷體" w:hint="eastAsia"/>
          <w:sz w:val="28"/>
        </w:rPr>
        <w:t>名</w:t>
      </w:r>
      <w:r w:rsidR="009B3A91">
        <w:rPr>
          <w:rFonts w:ascii="標楷體" w:eastAsia="標楷體" w:hAnsi="標楷體" w:hint="eastAsia"/>
          <w:sz w:val="28"/>
        </w:rPr>
        <w:t>藥事人員本次藥事服務教育訓練。</w:t>
      </w:r>
      <w:r w:rsidR="008755DE">
        <w:rPr>
          <w:rFonts w:ascii="標楷體" w:eastAsia="標楷體" w:hAnsi="標楷體" w:hint="eastAsia"/>
          <w:sz w:val="28"/>
        </w:rPr>
        <w:t>除強化藥事法規、麻黃素製劑及管制藥品管理</w:t>
      </w:r>
      <w:r w:rsidR="009B3A91">
        <w:rPr>
          <w:rFonts w:ascii="標楷體" w:eastAsia="標楷體" w:hAnsi="標楷體" w:hint="eastAsia"/>
          <w:sz w:val="28"/>
        </w:rPr>
        <w:t>專業實務訓練</w:t>
      </w:r>
      <w:r w:rsidR="008755DE">
        <w:rPr>
          <w:rFonts w:ascii="標楷體" w:eastAsia="標楷體" w:hAnsi="標楷體" w:hint="eastAsia"/>
          <w:sz w:val="28"/>
        </w:rPr>
        <w:t>外</w:t>
      </w:r>
      <w:r w:rsidR="00C464C9">
        <w:rPr>
          <w:rFonts w:ascii="標楷體" w:eastAsia="標楷體" w:hAnsi="標楷體" w:hint="eastAsia"/>
          <w:sz w:val="28"/>
        </w:rPr>
        <w:t>，</w:t>
      </w:r>
      <w:r w:rsidR="009B3A91">
        <w:rPr>
          <w:rFonts w:ascii="標楷體" w:eastAsia="標楷體" w:hAnsi="標楷體" w:hint="eastAsia"/>
          <w:sz w:val="28"/>
        </w:rPr>
        <w:t>提升南投縣社區藥局整體藥事服務品質。</w:t>
      </w:r>
      <w:r w:rsidR="00C464C9">
        <w:rPr>
          <w:rFonts w:ascii="標楷體" w:eastAsia="標楷體" w:hAnsi="標楷體" w:hint="eastAsia"/>
          <w:sz w:val="28"/>
        </w:rPr>
        <w:t>衛生局亦針對</w:t>
      </w:r>
      <w:r w:rsidR="00476E4B">
        <w:rPr>
          <w:rFonts w:ascii="標楷體" w:eastAsia="標楷體" w:hAnsi="標楷體" w:hint="eastAsia"/>
          <w:sz w:val="28"/>
        </w:rPr>
        <w:t>今年</w:t>
      </w:r>
      <w:r w:rsidR="00C464C9">
        <w:rPr>
          <w:rFonts w:ascii="標楷體" w:eastAsia="標楷體" w:hAnsi="標楷體" w:hint="eastAsia"/>
          <w:sz w:val="28"/>
        </w:rPr>
        <w:t>所推動</w:t>
      </w:r>
      <w:r w:rsidR="00476E4B">
        <w:rPr>
          <w:rFonts w:ascii="標楷體" w:eastAsia="標楷體" w:hAnsi="標楷體" w:hint="eastAsia"/>
          <w:sz w:val="28"/>
        </w:rPr>
        <w:t>「</w:t>
      </w:r>
      <w:r w:rsidR="00476E4B" w:rsidRPr="00476E4B">
        <w:rPr>
          <w:rFonts w:ascii="標楷體" w:eastAsia="標楷體" w:hAnsi="標楷體" w:hint="eastAsia"/>
          <w:sz w:val="28"/>
        </w:rPr>
        <w:t>社區藥局藥事支持服務計畫</w:t>
      </w:r>
      <w:r w:rsidR="00476E4B">
        <w:rPr>
          <w:rFonts w:ascii="標楷體" w:eastAsia="標楷體" w:hAnsi="標楷體" w:hint="eastAsia"/>
          <w:sz w:val="28"/>
        </w:rPr>
        <w:t>」</w:t>
      </w:r>
      <w:r w:rsidR="00C464C9">
        <w:rPr>
          <w:rFonts w:ascii="標楷體" w:eastAsia="標楷體" w:hAnsi="標楷體" w:hint="eastAsia"/>
          <w:sz w:val="28"/>
        </w:rPr>
        <w:t>、「</w:t>
      </w:r>
      <w:r w:rsidR="00C464C9" w:rsidRPr="00C464C9">
        <w:rPr>
          <w:rFonts w:ascii="標楷體" w:eastAsia="標楷體" w:hAnsi="標楷體" w:hint="eastAsia"/>
          <w:sz w:val="28"/>
        </w:rPr>
        <w:t>獨居老人及身心障礙者送藥到府服務計畫</w:t>
      </w:r>
      <w:r w:rsidR="00C464C9">
        <w:rPr>
          <w:rFonts w:ascii="標楷體" w:eastAsia="標楷體" w:hAnsi="標楷體" w:hint="eastAsia"/>
          <w:sz w:val="28"/>
        </w:rPr>
        <w:t>」兩大計畫相關辦理期程及執行方式</w:t>
      </w:r>
      <w:r w:rsidR="009B3A91">
        <w:rPr>
          <w:rFonts w:ascii="標楷體" w:eastAsia="標楷體" w:hAnsi="標楷體" w:hint="eastAsia"/>
          <w:sz w:val="28"/>
        </w:rPr>
        <w:t>進行說明，</w:t>
      </w:r>
      <w:r w:rsidR="00C464C9">
        <w:rPr>
          <w:rFonts w:ascii="標楷體" w:eastAsia="標楷體" w:hAnsi="標楷體" w:hint="eastAsia"/>
          <w:sz w:val="28"/>
        </w:rPr>
        <w:t>邀請社區藥區踴躍加入服務行列。</w:t>
      </w:r>
    </w:p>
    <w:p w:rsidR="001C0DDC" w:rsidRPr="00C464C9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</w:p>
    <w:p w:rsidR="001C0DDC" w:rsidRP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  <w:r w:rsidRPr="001C0DDC">
        <w:rPr>
          <w:rFonts w:ascii="標楷體" w:eastAsia="標楷體" w:hAnsi="標楷體" w:hint="eastAsia"/>
          <w:sz w:val="28"/>
        </w:rPr>
        <w:t xml:space="preserve">    </w:t>
      </w:r>
      <w:r w:rsidR="00C464C9">
        <w:rPr>
          <w:rFonts w:ascii="標楷體" w:eastAsia="標楷體" w:hAnsi="標楷體" w:hint="eastAsia"/>
          <w:sz w:val="28"/>
        </w:rPr>
        <w:t>財團法人南投縣藥師公會潘志宏理事長表示，很高興衛生局舉辦此次藥事服務繼續教育訓練，</w:t>
      </w:r>
      <w:r w:rsidR="009B3A91">
        <w:rPr>
          <w:rFonts w:ascii="標楷體" w:eastAsia="標楷體" w:hAnsi="標楷體" w:hint="eastAsia"/>
          <w:sz w:val="28"/>
        </w:rPr>
        <w:t>持續精進藥事人員專業。</w:t>
      </w:r>
      <w:r w:rsidR="00C464C9">
        <w:rPr>
          <w:rFonts w:ascii="標楷體" w:eastAsia="標楷體" w:hAnsi="標楷體" w:hint="eastAsia"/>
          <w:sz w:val="28"/>
        </w:rPr>
        <w:t>南投縣為超高齡化的縣市，加上大眾運輸不便，許多行動不便的長者在就醫取藥確實面臨困難，感謝衛生局看到民眾的需求，爭取相關經費補助藥師</w:t>
      </w:r>
      <w:r w:rsidR="008755DE">
        <w:rPr>
          <w:rFonts w:ascii="標楷體" w:eastAsia="標楷體" w:hAnsi="標楷體" w:hint="eastAsia"/>
          <w:sz w:val="28"/>
        </w:rPr>
        <w:t>送藥</w:t>
      </w:r>
      <w:r w:rsidR="00C464C9">
        <w:rPr>
          <w:rFonts w:ascii="標楷體" w:eastAsia="標楷體" w:hAnsi="標楷體" w:hint="eastAsia"/>
          <w:sz w:val="28"/>
        </w:rPr>
        <w:t>到宅服務，藥師公會一定全力支持，希望更多社區藥局加入，一同守護鄉親健康。</w:t>
      </w:r>
    </w:p>
    <w:p w:rsidR="001C0DDC" w:rsidRP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</w:p>
    <w:p w:rsid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  <w:r w:rsidRPr="001C0DDC">
        <w:rPr>
          <w:rFonts w:ascii="標楷體" w:eastAsia="標楷體" w:hAnsi="標楷體" w:hint="eastAsia"/>
          <w:sz w:val="28"/>
        </w:rPr>
        <w:t xml:space="preserve"> </w:t>
      </w:r>
      <w:r w:rsidR="008755DE">
        <w:rPr>
          <w:rFonts w:ascii="標楷體" w:eastAsia="標楷體" w:hAnsi="標楷體" w:hint="eastAsia"/>
          <w:sz w:val="28"/>
        </w:rPr>
        <w:t xml:space="preserve">   南投縣藥劑生公會雷輝龍理事長表示，社區藥局在社區裡扮演的民眾健康守門員的角色，感謝衛生局看到民眾的需求爭取相關補助來協助社區藥局，也讓鄉親們了解社區藥局的重要性，縣府所推動</w:t>
      </w:r>
      <w:r w:rsidR="009B3A91">
        <w:rPr>
          <w:rFonts w:ascii="標楷體" w:eastAsia="標楷體" w:hAnsi="標楷體" w:hint="eastAsia"/>
          <w:sz w:val="28"/>
        </w:rPr>
        <w:t>社區藥局藥事服務及送藥到府</w:t>
      </w:r>
      <w:r w:rsidR="008755DE">
        <w:rPr>
          <w:rFonts w:ascii="標楷體" w:eastAsia="標楷體" w:hAnsi="標楷體" w:hint="eastAsia"/>
          <w:sz w:val="28"/>
        </w:rPr>
        <w:t>服務</w:t>
      </w:r>
      <w:r w:rsidR="009B3A91">
        <w:rPr>
          <w:rFonts w:ascii="標楷體" w:eastAsia="標楷體" w:hAnsi="標楷體" w:hint="eastAsia"/>
          <w:sz w:val="28"/>
        </w:rPr>
        <w:t>，</w:t>
      </w:r>
      <w:r w:rsidR="008755DE">
        <w:rPr>
          <w:rFonts w:ascii="標楷體" w:eastAsia="標楷體" w:hAnsi="標楷體" w:hint="eastAsia"/>
          <w:sz w:val="28"/>
        </w:rPr>
        <w:t>藥劑生公會將全力配合支持。</w:t>
      </w:r>
    </w:p>
    <w:p w:rsidR="00D44F54" w:rsidRPr="008755DE" w:rsidRDefault="00D44F54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</w:p>
    <w:p w:rsidR="0064119F" w:rsidRPr="00C52A29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1C0DDC">
        <w:rPr>
          <w:rFonts w:ascii="標楷體" w:eastAsia="標楷體" w:hAnsi="標楷體" w:hint="eastAsia"/>
          <w:sz w:val="28"/>
        </w:rPr>
        <w:t xml:space="preserve"> </w:t>
      </w:r>
      <w:r w:rsidR="008755DE">
        <w:rPr>
          <w:rFonts w:ascii="標楷體" w:eastAsia="標楷體" w:hAnsi="標楷體" w:hint="eastAsia"/>
          <w:sz w:val="28"/>
        </w:rPr>
        <w:t xml:space="preserve">  衛生局</w:t>
      </w:r>
      <w:r w:rsidRPr="001C0DDC">
        <w:rPr>
          <w:rFonts w:ascii="標楷體" w:eastAsia="標楷體" w:hAnsi="標楷體" w:hint="eastAsia"/>
          <w:sz w:val="28"/>
        </w:rPr>
        <w:t>陳南松</w:t>
      </w:r>
      <w:r w:rsidR="008755DE">
        <w:rPr>
          <w:rFonts w:ascii="標楷體" w:eastAsia="標楷體" w:hAnsi="標楷體" w:hint="eastAsia"/>
          <w:sz w:val="28"/>
        </w:rPr>
        <w:t>局長</w:t>
      </w:r>
      <w:r w:rsidRPr="001C0DDC">
        <w:rPr>
          <w:rFonts w:ascii="標楷體" w:eastAsia="標楷體" w:hAnsi="標楷體" w:hint="eastAsia"/>
          <w:sz w:val="28"/>
        </w:rPr>
        <w:t>感謝</w:t>
      </w:r>
      <w:r w:rsidR="009B3A91">
        <w:rPr>
          <w:rFonts w:ascii="標楷體" w:eastAsia="標楷體" w:hAnsi="標楷體" w:hint="eastAsia"/>
          <w:sz w:val="28"/>
        </w:rPr>
        <w:t>藥師及藥劑生公會的支持，</w:t>
      </w:r>
      <w:r w:rsidR="006722F4">
        <w:rPr>
          <w:rFonts w:ascii="標楷體" w:eastAsia="標楷體" w:hAnsi="標楷體" w:hint="eastAsia"/>
          <w:sz w:val="28"/>
        </w:rPr>
        <w:t>縣內社區藥局的參與，南投縣已是超高齡化縣市，</w:t>
      </w:r>
      <w:r w:rsidR="006722F4">
        <w:rPr>
          <w:rFonts w:ascii="標楷體" w:eastAsia="標楷體" w:hAnsi="標楷體" w:hint="eastAsia"/>
          <w:color w:val="000000"/>
          <w:sz w:val="28"/>
        </w:rPr>
        <w:t>幅員遼闊、醫療資源分佈不均，再加上交通不便，獨居長者及身心障礙者就醫領藥面臨困難，衛生局配合許淑華縣長「宜居城市」、「全齡宜居」施政主軸，特別爭取經費，規劃提供</w:t>
      </w:r>
      <w:r w:rsidR="006722F4" w:rsidRPr="00021A15">
        <w:rPr>
          <w:rFonts w:ascii="標楷體" w:eastAsia="標楷體" w:hAnsi="標楷體" w:hint="eastAsia"/>
          <w:color w:val="000000"/>
          <w:sz w:val="28"/>
        </w:rPr>
        <w:t>獨居長者及身心障礙者</w:t>
      </w:r>
      <w:r w:rsidR="006722F4">
        <w:rPr>
          <w:rFonts w:ascii="標楷體" w:eastAsia="標楷體" w:hAnsi="標楷體" w:hint="eastAsia"/>
          <w:color w:val="000000"/>
          <w:sz w:val="28"/>
        </w:rPr>
        <w:t>等弱勢團體，免費送藥到府服務，希望縣內社區藥局踴躍加入服務行列，來照護弱勢團體，提</w:t>
      </w:r>
      <w:r w:rsidR="006722F4">
        <w:rPr>
          <w:rFonts w:ascii="標楷體" w:eastAsia="標楷體" w:hAnsi="標楷體" w:hint="eastAsia"/>
          <w:color w:val="000000"/>
          <w:sz w:val="28"/>
        </w:rPr>
        <w:lastRenderedPageBreak/>
        <w:t>供優質的藥事服務，也希望各社區藥局做為民眾「健康的好厝邊」，</w:t>
      </w:r>
      <w:bookmarkStart w:id="0" w:name="_GoBack"/>
      <w:bookmarkEnd w:id="0"/>
      <w:r w:rsidR="006722F4">
        <w:rPr>
          <w:rFonts w:ascii="標楷體" w:eastAsia="標楷體" w:hAnsi="標楷體" w:hint="eastAsia"/>
          <w:color w:val="000000"/>
          <w:sz w:val="28"/>
        </w:rPr>
        <w:t>全力配合衛生局各項衛生政策。</w:t>
      </w:r>
    </w:p>
    <w:sectPr w:rsidR="0064119F" w:rsidRPr="00C52A29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37" w:rsidRDefault="00504937" w:rsidP="007129C1">
      <w:r>
        <w:separator/>
      </w:r>
    </w:p>
  </w:endnote>
  <w:endnote w:type="continuationSeparator" w:id="0">
    <w:p w:rsidR="00504937" w:rsidRDefault="00504937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37" w:rsidRDefault="00504937" w:rsidP="007129C1">
      <w:r>
        <w:separator/>
      </w:r>
    </w:p>
  </w:footnote>
  <w:footnote w:type="continuationSeparator" w:id="0">
    <w:p w:rsidR="00504937" w:rsidRDefault="00504937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593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FEB"/>
    <w:rsid w:val="000203AD"/>
    <w:rsid w:val="00021BEB"/>
    <w:rsid w:val="000220E3"/>
    <w:rsid w:val="000223BF"/>
    <w:rsid w:val="00022A5F"/>
    <w:rsid w:val="00022A9A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64A2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27D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CA0"/>
    <w:rsid w:val="001C0CC5"/>
    <w:rsid w:val="001C0D46"/>
    <w:rsid w:val="001C0DDC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69A8"/>
    <w:rsid w:val="001E70E8"/>
    <w:rsid w:val="001F2581"/>
    <w:rsid w:val="001F2B7F"/>
    <w:rsid w:val="001F41A3"/>
    <w:rsid w:val="001F5E51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658"/>
    <w:rsid w:val="00296902"/>
    <w:rsid w:val="00296B69"/>
    <w:rsid w:val="00296C0E"/>
    <w:rsid w:val="002A0767"/>
    <w:rsid w:val="002A171C"/>
    <w:rsid w:val="002A26B7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6A7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570CA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E4B"/>
    <w:rsid w:val="00476F91"/>
    <w:rsid w:val="00480B2A"/>
    <w:rsid w:val="00480C7E"/>
    <w:rsid w:val="004810FA"/>
    <w:rsid w:val="00482F2C"/>
    <w:rsid w:val="004832E1"/>
    <w:rsid w:val="00485CA7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4937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22F4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7E1"/>
    <w:rsid w:val="007259F3"/>
    <w:rsid w:val="00726AA4"/>
    <w:rsid w:val="00727D5D"/>
    <w:rsid w:val="0073073B"/>
    <w:rsid w:val="00730DB5"/>
    <w:rsid w:val="007312BE"/>
    <w:rsid w:val="00731E77"/>
    <w:rsid w:val="007321A4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967"/>
    <w:rsid w:val="007B3E8F"/>
    <w:rsid w:val="007B4E17"/>
    <w:rsid w:val="007B5747"/>
    <w:rsid w:val="007B628C"/>
    <w:rsid w:val="007B66B3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E7CC9"/>
    <w:rsid w:val="007F116B"/>
    <w:rsid w:val="007F150A"/>
    <w:rsid w:val="007F1987"/>
    <w:rsid w:val="007F3BE7"/>
    <w:rsid w:val="007F59B1"/>
    <w:rsid w:val="007F716C"/>
    <w:rsid w:val="007F75F8"/>
    <w:rsid w:val="007F7E4A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5DE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A91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140"/>
    <w:rsid w:val="00AD4C19"/>
    <w:rsid w:val="00AD4F27"/>
    <w:rsid w:val="00AD50F9"/>
    <w:rsid w:val="00AD7832"/>
    <w:rsid w:val="00AE1CF3"/>
    <w:rsid w:val="00AE2D93"/>
    <w:rsid w:val="00AE43AB"/>
    <w:rsid w:val="00AE5B5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522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03B1"/>
    <w:rsid w:val="00C11532"/>
    <w:rsid w:val="00C1219E"/>
    <w:rsid w:val="00C124FC"/>
    <w:rsid w:val="00C1276A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4C9"/>
    <w:rsid w:val="00C467AA"/>
    <w:rsid w:val="00C46FB5"/>
    <w:rsid w:val="00C47FBA"/>
    <w:rsid w:val="00C502E0"/>
    <w:rsid w:val="00C51EE0"/>
    <w:rsid w:val="00C52A29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383F"/>
    <w:rsid w:val="00D43945"/>
    <w:rsid w:val="00D44F54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8052A"/>
    <w:rsid w:val="00E813F0"/>
    <w:rsid w:val="00E8143D"/>
    <w:rsid w:val="00E81AF2"/>
    <w:rsid w:val="00E81D3B"/>
    <w:rsid w:val="00E8285D"/>
    <w:rsid w:val="00E82F71"/>
    <w:rsid w:val="00E8315E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29CA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5B7F"/>
    <w:rsid w:val="00FB66BA"/>
    <w:rsid w:val="00FB6B34"/>
    <w:rsid w:val="00FB7082"/>
    <w:rsid w:val="00FC3015"/>
    <w:rsid w:val="00FC339F"/>
    <w:rsid w:val="00FC386D"/>
    <w:rsid w:val="00FC55DB"/>
    <w:rsid w:val="00FC7EF0"/>
    <w:rsid w:val="00FD117D"/>
    <w:rsid w:val="00FD1346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 fillcolor="white">
      <v:fill color="white"/>
    </o:shapedefaults>
    <o:shapelayout v:ext="edit">
      <o:idmap v:ext="edit" data="1"/>
    </o:shapelayout>
  </w:shapeDefaults>
  <w:decimalSymbol w:val="."/>
  <w:listSeparator w:val=","/>
  <w15:docId w15:val="{6C99435F-3832-48F7-B531-1EFFFCE9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7E39B-A339-49FC-A987-25117AE8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張志邦</cp:lastModifiedBy>
  <cp:revision>4</cp:revision>
  <cp:lastPrinted>2022-07-10T02:39:00Z</cp:lastPrinted>
  <dcterms:created xsi:type="dcterms:W3CDTF">2024-03-10T07:56:00Z</dcterms:created>
  <dcterms:modified xsi:type="dcterms:W3CDTF">2024-03-11T02:34:00Z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