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04" w:rsidRDefault="00BF3279">
      <w:pPr>
        <w:spacing w:line="160" w:lineRule="atLeast"/>
        <w:jc w:val="right"/>
      </w:pPr>
      <w:r>
        <w:rPr>
          <w:rFonts w:ascii="標楷體" w:eastAsia="標楷體" w:hAnsi="標楷體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3910965</wp:posOffset>
                </wp:positionH>
                <wp:positionV relativeFrom="paragraph">
                  <wp:posOffset>-345440</wp:posOffset>
                </wp:positionV>
                <wp:extent cx="2689860" cy="771525"/>
                <wp:effectExtent l="0" t="0" r="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A04" w:rsidRDefault="00C42C8C">
                            <w:pPr>
                              <w:tabs>
                                <w:tab w:val="left" w:pos="3514"/>
                              </w:tabs>
                              <w:snapToGrid w:val="0"/>
                              <w:spacing w:line="240" w:lineRule="exact"/>
                              <w:ind w:right="826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:rsidR="00F21A04" w:rsidRDefault="00C42C8C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聯絡人：洪美吟 科長</w:t>
                            </w:r>
                          </w:p>
                          <w:p w:rsidR="00F21A04" w:rsidRDefault="00C42C8C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:rsidR="00F21A04" w:rsidRDefault="00C42C8C">
                            <w:pPr>
                              <w:snapToGrid w:val="0"/>
                              <w:spacing w:line="240" w:lineRule="exact"/>
                              <w:ind w:right="482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7.95pt;margin-top:-27.2pt;width:211.8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" filled="f" stroked="f">
                <v:textbox>
                  <w:txbxContent>
                    <w:p w:rsidR="00F21A04" w:rsidRDefault="00C42C8C">
                      <w:pPr>
                        <w:tabs>
                          <w:tab w:val="left" w:pos="3514"/>
                        </w:tabs>
                        <w:snapToGrid w:val="0"/>
                        <w:spacing w:line="240" w:lineRule="exact"/>
                        <w:ind w:right="826"/>
                      </w:pPr>
                      <w:r>
                        <w:rPr>
                          <w:rFonts w:ascii="標楷體" w:eastAsia="標楷體" w:hAnsi="標楷體"/>
                          <w:b/>
                          <w:sz w:val="22"/>
                        </w:rPr>
                        <w:t>單位：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:rsidR="00F21A04" w:rsidRDefault="00C42C8C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聯絡人：洪美吟 科長</w:t>
                      </w:r>
                    </w:p>
                    <w:p w:rsidR="00F21A04" w:rsidRDefault="00C42C8C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:rsidR="00F21A04" w:rsidRDefault="00C42C8C">
                      <w:pPr>
                        <w:snapToGrid w:val="0"/>
                        <w:spacing w:line="240" w:lineRule="exact"/>
                        <w:ind w:right="482"/>
                      </w:pPr>
                      <w:r>
                        <w:rPr>
                          <w:rFonts w:ascii="標楷體" w:eastAsia="標楷體" w:hAnsi="標楷體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8C">
        <w:rPr>
          <w:rFonts w:ascii="標楷體" w:eastAsia="標楷體" w:hAnsi="標楷體"/>
          <w:noProof/>
          <w:color w:val="000000"/>
          <w:sz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-113669</wp:posOffset>
            </wp:positionH>
            <wp:positionV relativeFrom="paragraph">
              <wp:posOffset>-347343</wp:posOffset>
            </wp:positionV>
            <wp:extent cx="1857374" cy="67500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675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42C8C">
        <w:rPr>
          <w:rFonts w:ascii="標楷體" w:eastAsia="標楷體" w:hAnsi="標楷體"/>
          <w:b/>
          <w:bCs/>
          <w:sz w:val="26"/>
          <w:szCs w:val="26"/>
        </w:rPr>
        <w:t xml:space="preserve">                       </w:t>
      </w:r>
    </w:p>
    <w:p w:rsidR="00F21A04" w:rsidRDefault="00F21A04">
      <w:pPr>
        <w:spacing w:line="42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</w:p>
    <w:p w:rsidR="00AD7134" w:rsidRDefault="00047AE1" w:rsidP="00AD7134">
      <w:pPr>
        <w:spacing w:line="42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小心</w:t>
      </w:r>
      <w:r w:rsidR="00D2366E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「麻」煩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找上你</w:t>
      </w:r>
      <w:r w:rsidR="00AD7134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，籲請民眾提高警覺</w:t>
      </w:r>
    </w:p>
    <w:p w:rsidR="00F21A04" w:rsidRDefault="00C42C8C">
      <w:pPr>
        <w:spacing w:before="180" w:line="400" w:lineRule="exact"/>
        <w:ind w:firstLine="566"/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依據</w:t>
      </w:r>
      <w:r>
        <w:rPr>
          <w:rFonts w:ascii="Times New Roman" w:eastAsia="標楷體" w:hAnsi="Times New Roman"/>
          <w:sz w:val="28"/>
          <w:szCs w:val="28"/>
        </w:rPr>
        <w:t>疾管署監測資料顯示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，我國今(202</w:t>
      </w:r>
      <w:r w:rsidR="002D685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)年累計</w:t>
      </w:r>
      <w:r w:rsidR="002D685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36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例麻疹病例，</w:t>
      </w:r>
      <w:r w:rsidR="002D685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其中12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例為國內感染病例，另</w:t>
      </w:r>
      <w:r w:rsidR="002D685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例為境外移入病例，</w:t>
      </w:r>
      <w:r w:rsidR="002D6857" w:rsidRPr="002D685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均自越南移入；今年國內感染及境外移入病例數為近6年同期最高。</w:t>
      </w:r>
      <w:r w:rsidR="002D6857">
        <w:t xml:space="preserve"> </w:t>
      </w:r>
    </w:p>
    <w:p w:rsidR="00AD7134" w:rsidRDefault="00AD7134" w:rsidP="00AD7134">
      <w:pPr>
        <w:spacing w:beforeLines="50" w:before="180" w:line="400" w:lineRule="exact"/>
        <w:ind w:firstLineChars="202" w:firstLine="56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衛生局局長陳南松說明</w:t>
      </w:r>
      <w:r w:rsidRPr="005F037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Pr="00C761A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麻疹為高傳染性疾病，出疹前後4天均具傳染力，病患及家屬進出醫院，</w:t>
      </w:r>
      <w:r w:rsidRPr="009D74A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民眾出入醫療機構應落實呼吸道與咳嗽禮節，並依醫療機構建議佩戴口罩。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醫療照護人員應落實感控措施，如工作內容或場所具有暴露風險，且15</w:t>
      </w:r>
      <w:r w:rsidRPr="009D74A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年內未接種ＭＭＲ疫苗或未具有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5</w:t>
      </w:r>
      <w:r w:rsidRPr="009D74A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年內麻疹陽性抗體檢驗報告者，可佩戴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N95口罩，</w:t>
      </w:r>
      <w:r w:rsidRPr="00C761A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降低病毒傳播風險</w:t>
      </w:r>
      <w:r w:rsidRPr="00724B2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:rsidR="00AD7134" w:rsidRDefault="00AD7134" w:rsidP="00AD7134">
      <w:pPr>
        <w:spacing w:beforeLines="50" w:before="180" w:line="400" w:lineRule="exact"/>
        <w:ind w:firstLineChars="202" w:firstLine="56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衛生局提醒，請</w:t>
      </w:r>
      <w:r w:rsidRPr="00C761A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醫師提高警覺，於病人就醫時，落實詢問TOCC(旅遊史、職業史、接觸史、群聚史)，若發現麻疹疑似個案，應立即通報；民眾如有疑似症狀，應儘速就醫，並主動告知醫師相關旅遊及暴露史。另提醒如被匡列為接觸者之民眾，請自主健康管理18天，期間每日早晚量體溫1次，並詳實記錄體溫、活動史及是否出現疑似症狀，若出現疑似症狀時，切勿輕忽或自行就醫，請儘速與衛生單位聯繫，由其安排就醫並告知接觸史，另自主健康管理期間應避免出入公共場所，並儘量佩戴口罩，以降低病毒傳播風險，若未遵守自主健康管理規範者，依傳染病防治法第48條及同法第67條規定可處新臺幣6至30萬元罰鍰。</w:t>
      </w:r>
    </w:p>
    <w:p w:rsidR="00AD7134" w:rsidRPr="009D74A4" w:rsidRDefault="00AD7134" w:rsidP="00AD7134">
      <w:pPr>
        <w:spacing w:beforeLines="50" w:before="180" w:line="400" w:lineRule="exact"/>
        <w:ind w:firstLineChars="202" w:firstLine="566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陳南松局長</w:t>
      </w:r>
      <w:r w:rsidRPr="005F037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再次呼籲，接種疫苗是預防麻疹最有效的方法，家中如有</w:t>
      </w:r>
      <w:r w:rsidRPr="009D74A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滿12個月及滿5歲幼兒</w:t>
      </w:r>
      <w:r w:rsidRPr="005F037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，請儘速攜至衛生所或預防接種合約院所接種麻疹、腮腺炎、德國麻疹混合疫苗(MMR)，並避免帶未滿1歲或未接種MMR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的幼兒至流行地區。</w:t>
      </w:r>
      <w:r w:rsidRPr="009D74A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19</w:t>
      </w:r>
      <w:r w:rsidR="002E428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66</w:t>
      </w:r>
      <w:r w:rsidRPr="009D74A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年(含)以後出生之醫護人員不具有5年內麻疹抗體陽性證明，且距前一劑MMR疫苗接種時間超過15年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或</w:t>
      </w:r>
      <w:r w:rsidRPr="009D74A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19</w:t>
      </w:r>
      <w:r w:rsidR="002E428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66</w:t>
      </w:r>
      <w:bookmarkStart w:id="0" w:name="_GoBack"/>
      <w:bookmarkEnd w:id="0"/>
      <w:r w:rsidRPr="009D74A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年(含)以後出生之成人，若需前往麻疹流行區(如越南、印度、柬埔寨)，經醫師評估後需接種之民眾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可自費至醫療院所接種</w:t>
      </w:r>
      <w:r w:rsidRPr="009D74A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(日本、韓國非屬麻疹流行區)疫苗數量有限，建議接種前自行洽詢醫療院所諮詢相關接種訊息</w:t>
      </w:r>
      <w:r w:rsidR="00047AE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Times New Roman" w:eastAsia="標楷體" w:hAnsi="Times New Roman" w:hint="eastAsia"/>
          <w:bCs/>
          <w:sz w:val="28"/>
          <w:szCs w:val="28"/>
        </w:rPr>
        <w:t>有關更多麻疹病毒</w:t>
      </w:r>
      <w:r w:rsidRPr="00286B47">
        <w:rPr>
          <w:rFonts w:ascii="Times New Roman" w:eastAsia="標楷體" w:hAnsi="Times New Roman" w:hint="eastAsia"/>
          <w:bCs/>
          <w:sz w:val="28"/>
          <w:szCs w:val="28"/>
        </w:rPr>
        <w:t>之介紹，請詳見：</w:t>
      </w:r>
      <w:r w:rsidRPr="00096BC8">
        <w:rPr>
          <w:rFonts w:ascii="Times New Roman" w:eastAsia="標楷體" w:hAnsi="Times New Roman"/>
          <w:bCs/>
          <w:sz w:val="28"/>
          <w:szCs w:val="28"/>
        </w:rPr>
        <w:t>https://ntshb.tw/hc03MvQrA</w:t>
      </w:r>
      <w:r w:rsidRPr="00286B47">
        <w:rPr>
          <w:rFonts w:ascii="Times New Roman" w:eastAsia="標楷體" w:hAnsi="Times New Roman" w:hint="eastAsia"/>
          <w:bCs/>
          <w:sz w:val="28"/>
          <w:szCs w:val="28"/>
        </w:rPr>
        <w:t>，亦可撥打防疫專線</w:t>
      </w:r>
      <w:r w:rsidRPr="00286B47">
        <w:rPr>
          <w:rFonts w:ascii="Times New Roman" w:eastAsia="標楷體" w:hAnsi="Times New Roman" w:hint="eastAsia"/>
          <w:bCs/>
          <w:sz w:val="28"/>
          <w:szCs w:val="28"/>
        </w:rPr>
        <w:t>1922</w:t>
      </w:r>
      <w:r w:rsidRPr="00286B47">
        <w:rPr>
          <w:rFonts w:ascii="Times New Roman" w:eastAsia="標楷體" w:hAnsi="Times New Roman" w:hint="eastAsia"/>
          <w:bCs/>
          <w:sz w:val="28"/>
          <w:szCs w:val="28"/>
        </w:rPr>
        <w:t>或本局防疫專線</w:t>
      </w:r>
      <w:r w:rsidRPr="00286B47">
        <w:rPr>
          <w:rFonts w:ascii="Times New Roman" w:eastAsia="標楷體" w:hAnsi="Times New Roman" w:hint="eastAsia"/>
          <w:bCs/>
          <w:sz w:val="28"/>
          <w:szCs w:val="28"/>
        </w:rPr>
        <w:t>049-2220904</w:t>
      </w:r>
      <w:r w:rsidRPr="00286B47">
        <w:rPr>
          <w:rFonts w:ascii="Times New Roman" w:eastAsia="標楷體" w:hAnsi="Times New Roman" w:hint="eastAsia"/>
          <w:bCs/>
          <w:sz w:val="28"/>
          <w:szCs w:val="28"/>
        </w:rPr>
        <w:t>洽詢。</w:t>
      </w:r>
    </w:p>
    <w:p w:rsidR="00F21A04" w:rsidRPr="00AD7134" w:rsidRDefault="00F21A04">
      <w:pPr>
        <w:spacing w:before="180" w:line="400" w:lineRule="exact"/>
        <w:ind w:firstLine="56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</w:p>
    <w:sectPr w:rsidR="00F21A04" w:rsidRPr="00AD7134" w:rsidSect="00F21A04">
      <w:pgSz w:w="12474" w:h="16840"/>
      <w:pgMar w:top="993" w:right="1701" w:bottom="144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8C" w:rsidRDefault="00C42C8C" w:rsidP="00F21A04">
      <w:r>
        <w:separator/>
      </w:r>
    </w:p>
  </w:endnote>
  <w:endnote w:type="continuationSeparator" w:id="0">
    <w:p w:rsidR="00C42C8C" w:rsidRDefault="00C42C8C" w:rsidP="00F2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8C" w:rsidRDefault="00C42C8C" w:rsidP="00F21A04">
      <w:r w:rsidRPr="00F21A04">
        <w:rPr>
          <w:color w:val="000000"/>
        </w:rPr>
        <w:separator/>
      </w:r>
    </w:p>
  </w:footnote>
  <w:footnote w:type="continuationSeparator" w:id="0">
    <w:p w:rsidR="00C42C8C" w:rsidRDefault="00C42C8C" w:rsidP="00F2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04"/>
    <w:rsid w:val="00047AE1"/>
    <w:rsid w:val="002D6857"/>
    <w:rsid w:val="002E4286"/>
    <w:rsid w:val="00AD7134"/>
    <w:rsid w:val="00BF3279"/>
    <w:rsid w:val="00C42C8C"/>
    <w:rsid w:val="00D2366E"/>
    <w:rsid w:val="00F2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D908AA98-AF73-4EC3-8763-481BB8F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1A04"/>
    <w:pPr>
      <w:widowControl w:val="0"/>
      <w:suppressAutoHyphens/>
    </w:pPr>
  </w:style>
  <w:style w:type="paragraph" w:styleId="2">
    <w:name w:val="heading 2"/>
    <w:basedOn w:val="a"/>
    <w:rsid w:val="00F21A04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sid w:val="00F21A0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rsid w:val="00F21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F21A04"/>
    <w:rPr>
      <w:sz w:val="20"/>
      <w:szCs w:val="20"/>
    </w:rPr>
  </w:style>
  <w:style w:type="paragraph" w:styleId="a5">
    <w:name w:val="footer"/>
    <w:basedOn w:val="a"/>
    <w:rsid w:val="00F21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F21A04"/>
    <w:rPr>
      <w:sz w:val="20"/>
      <w:szCs w:val="20"/>
    </w:rPr>
  </w:style>
  <w:style w:type="paragraph" w:styleId="a7">
    <w:name w:val="Balloon Text"/>
    <w:basedOn w:val="a"/>
    <w:rsid w:val="00F21A0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sid w:val="00F21A04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basedOn w:val="a0"/>
    <w:rsid w:val="00F21A04"/>
    <w:rPr>
      <w:color w:val="0563C1"/>
      <w:u w:val="single"/>
    </w:rPr>
  </w:style>
  <w:style w:type="paragraph" w:styleId="aa">
    <w:name w:val="List Paragraph"/>
    <w:basedOn w:val="a"/>
    <w:rsid w:val="00F21A04"/>
    <w:pPr>
      <w:ind w:left="480"/>
    </w:pPr>
  </w:style>
  <w:style w:type="paragraph" w:customStyle="1" w:styleId="Default">
    <w:name w:val="Default"/>
    <w:rsid w:val="00F21A04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b">
    <w:name w:val="FollowedHyperlink"/>
    <w:basedOn w:val="a0"/>
    <w:rsid w:val="00F21A04"/>
    <w:rPr>
      <w:color w:val="954F72"/>
      <w:u w:val="single"/>
    </w:rPr>
  </w:style>
  <w:style w:type="character" w:styleId="ac">
    <w:name w:val="annotation reference"/>
    <w:basedOn w:val="a0"/>
    <w:rsid w:val="00F21A04"/>
    <w:rPr>
      <w:sz w:val="18"/>
      <w:szCs w:val="18"/>
    </w:rPr>
  </w:style>
  <w:style w:type="paragraph" w:styleId="ad">
    <w:name w:val="annotation text"/>
    <w:basedOn w:val="a"/>
    <w:rsid w:val="00F21A04"/>
  </w:style>
  <w:style w:type="character" w:customStyle="1" w:styleId="ae">
    <w:name w:val="註解文字 字元"/>
    <w:basedOn w:val="a0"/>
    <w:rsid w:val="00F21A04"/>
  </w:style>
  <w:style w:type="paragraph" w:styleId="af">
    <w:name w:val="annotation subject"/>
    <w:basedOn w:val="ad"/>
    <w:next w:val="ad"/>
    <w:rsid w:val="00F21A04"/>
    <w:rPr>
      <w:b/>
      <w:bCs/>
    </w:rPr>
  </w:style>
  <w:style w:type="character" w:customStyle="1" w:styleId="af0">
    <w:name w:val="註解主旨 字元"/>
    <w:basedOn w:val="ae"/>
    <w:rsid w:val="00F21A04"/>
    <w:rPr>
      <w:b/>
      <w:bCs/>
    </w:rPr>
  </w:style>
  <w:style w:type="character" w:styleId="af1">
    <w:name w:val="Strong"/>
    <w:basedOn w:val="a0"/>
    <w:rsid w:val="00F21A04"/>
    <w:rPr>
      <w:b/>
      <w:bCs/>
    </w:rPr>
  </w:style>
  <w:style w:type="paragraph" w:styleId="af2">
    <w:name w:val="Body Text"/>
    <w:basedOn w:val="a"/>
    <w:rsid w:val="00F21A04"/>
    <w:pPr>
      <w:autoSpaceDE w:val="0"/>
      <w:spacing w:before="1"/>
      <w:ind w:left="46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3">
    <w:name w:val="本文 字元"/>
    <w:basedOn w:val="a0"/>
    <w:rsid w:val="00F21A04"/>
    <w:rPr>
      <w:rFonts w:ascii="SimSun" w:eastAsia="SimSun" w:hAnsi="SimSun" w:cs="SimSu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王秀娟</dc:creator>
  <cp:lastModifiedBy>張紹宸</cp:lastModifiedBy>
  <cp:revision>5</cp:revision>
  <cp:lastPrinted>2025-05-20T05:09:00Z</cp:lastPrinted>
  <dcterms:created xsi:type="dcterms:W3CDTF">2025-05-20T05:07:00Z</dcterms:created>
  <dcterms:modified xsi:type="dcterms:W3CDTF">2025-05-22T08:22:00Z</dcterms:modified>
</cp:coreProperties>
</file>