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D4" w:rsidRDefault="00FB023A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-866140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1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8.4pt;margin-top:-67.3pt;width:224.65pt;height:79.2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" stroked="f">
            <v:textbox style="mso-fit-shape-to-text:t">
              <w:txbxContent>
                <w:p w:rsidR="00AE10BE" w:rsidRDefault="00183ED4" w:rsidP="00183ED4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單位：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衛生局-藥政</w:t>
                  </w:r>
                  <w: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  <w:t>及毒品防制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科</w:t>
                  </w:r>
                  <w: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  <w:br/>
                  </w:r>
                  <w:r w:rsidR="00AE10BE" w:rsidRPr="00080CDB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聯絡人</w:t>
                  </w:r>
                  <w:r w:rsidR="00AE10BE" w:rsidRPr="00080CD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：</w:t>
                  </w:r>
                  <w:r w:rsidR="00AE10BE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張</w:t>
                  </w:r>
                  <w:r w:rsidR="00F675EF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智華</w:t>
                  </w:r>
                  <w:r w:rsidR="00AE10BE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 xml:space="preserve">  科長</w:t>
                  </w:r>
                </w:p>
                <w:p w:rsidR="00AE10BE" w:rsidRDefault="00183ED4" w:rsidP="00183ED4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電話：</w:t>
                  </w:r>
                  <w:r w:rsidR="00530EC5" w:rsidRPr="00530EC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049-2230518</w:t>
                  </w:r>
                </w:p>
                <w:p w:rsidR="00183ED4" w:rsidRPr="00183ED4" w:rsidRDefault="00183ED4" w:rsidP="00183ED4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地址：南投縣南投市復興路6號</w:t>
                  </w:r>
                </w:p>
              </w:txbxContent>
            </v:textbox>
          </v:shape>
        </w:pict>
      </w:r>
    </w:p>
    <w:p w:rsidR="00E80E6D" w:rsidRPr="00E80E6D" w:rsidRDefault="00E80E6D" w:rsidP="00E80E6D">
      <w:pPr>
        <w:widowControl/>
        <w:jc w:val="center"/>
        <w:outlineLvl w:val="0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  <w:bookmarkStart w:id="0" w:name="_GoBack"/>
      <w:r w:rsidRPr="00E80E6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南投衛生局榮獲</w:t>
      </w:r>
      <w:r w:rsidR="00D541E7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全國唯一</w:t>
      </w:r>
      <w:r w:rsidRPr="00E80E6D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113年全國藥政考核6項大獎殊榮</w:t>
      </w:r>
    </w:p>
    <w:p w:rsidR="00E80E6D" w:rsidRPr="00E80E6D" w:rsidRDefault="00E80E6D" w:rsidP="00E80E6D">
      <w:pPr>
        <w:widowControl/>
        <w:jc w:val="center"/>
        <w:outlineLvl w:val="2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80E6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全力守護縣民用藥安全，榮耀歸屬南投</w:t>
      </w:r>
    </w:p>
    <w:bookmarkEnd w:id="0"/>
    <w:p w:rsidR="00E80E6D" w:rsidRPr="00E80E6D" w:rsidRDefault="00E80E6D" w:rsidP="00E80E6D">
      <w:pPr>
        <w:widowControl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>南投縣政府衛生局再傳捷報！衛生福利部於今（8）日在臺中市烏日璞旅召開「全國藥政業務研討會」，公開表揚113年度執行績效優良地方機關。南投縣政府衛生局憑藉專業團隊的努力與縝密用藥管理，</w:t>
      </w:r>
      <w:r w:rsidR="00D541E7">
        <w:rPr>
          <w:rFonts w:ascii="標楷體" w:eastAsia="標楷體" w:hAnsi="標楷體" w:cs="新細明體"/>
          <w:kern w:val="0"/>
          <w:sz w:val="28"/>
          <w:szCs w:val="28"/>
        </w:rPr>
        <w:t>為全國唯一同時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>榮獲</w:t>
      </w:r>
      <w:r w:rsidR="00966104" w:rsidRPr="00E80E6D">
        <w:rPr>
          <w:rFonts w:ascii="標楷體" w:eastAsia="標楷體" w:hAnsi="標楷體" w:cs="新細明體"/>
          <w:kern w:val="0"/>
          <w:sz w:val="28"/>
          <w:szCs w:val="28"/>
        </w:rPr>
        <w:t>「中藥違規查處卓越</w:t>
      </w:r>
      <w:r w:rsidR="00907962">
        <w:rPr>
          <w:rFonts w:ascii="標楷體" w:eastAsia="標楷體" w:hAnsi="標楷體" w:cs="新細明體" w:hint="eastAsia"/>
          <w:kern w:val="0"/>
          <w:sz w:val="28"/>
          <w:szCs w:val="28"/>
        </w:rPr>
        <w:t>獎</w:t>
      </w:r>
      <w:r w:rsidR="00966104" w:rsidRPr="00E80E6D">
        <w:rPr>
          <w:rFonts w:ascii="標楷體" w:eastAsia="標楷體" w:hAnsi="標楷體" w:cs="新細明體"/>
          <w:kern w:val="0"/>
          <w:sz w:val="28"/>
          <w:szCs w:val="28"/>
        </w:rPr>
        <w:t>」、「藥事照護服務楷模獎」、「中藥(材)抽驗得力獎」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>、「中藥材包裝標示績優獎」</w:t>
      </w:r>
      <w:r w:rsidR="00966104" w:rsidRPr="00E80E6D">
        <w:rPr>
          <w:rFonts w:ascii="標楷體" w:eastAsia="標楷體" w:hAnsi="標楷體" w:cs="新細明體"/>
          <w:kern w:val="0"/>
          <w:sz w:val="28"/>
          <w:szCs w:val="28"/>
        </w:rPr>
        <w:t>、「中藥稽查績優獎」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>及「推動藥局無障礙環境進步獎」等六項大獎，由衛生福利部</w:t>
      </w:r>
      <w:r w:rsidR="00C81BED" w:rsidRPr="00C81BED">
        <w:rPr>
          <w:rFonts w:ascii="標楷體" w:eastAsia="標楷體" w:hAnsi="標楷體" w:cs="新細明體" w:hint="eastAsia"/>
          <w:kern w:val="0"/>
          <w:sz w:val="28"/>
          <w:szCs w:val="28"/>
        </w:rPr>
        <w:t>衛生福利部呂建德政務次長、中醫藥司蘇奕彰司長及食品藥物管理署姜至剛署長</w:t>
      </w:r>
      <w:r w:rsidR="00C81BED">
        <w:rPr>
          <w:rFonts w:ascii="標楷體" w:eastAsia="標楷體" w:hAnsi="標楷體" w:cs="新細明體" w:hint="eastAsia"/>
          <w:kern w:val="0"/>
          <w:sz w:val="28"/>
          <w:szCs w:val="28"/>
        </w:rPr>
        <w:t>授獎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>頒獎，現場掌聲不斷，榮耀加身。</w:t>
      </w:r>
    </w:p>
    <w:p w:rsidR="00E80E6D" w:rsidRDefault="00E80E6D" w:rsidP="00E80E6D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E80E6D" w:rsidRDefault="00E80E6D" w:rsidP="00E80E6D">
      <w:pPr>
        <w:widowControl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>衛生局陳淑怡副局長代表受獎時表示，這份榮耀不僅屬於衛生局，更是屬於全體南投縣鄉親。局長陳南松則強調：「守護縣民健康是我們的首要任務，從用藥安全到藥事照護，每一項工作都是對民眾最溫暖的承諾。」</w:t>
      </w:r>
    </w:p>
    <w:p w:rsidR="00E80E6D" w:rsidRPr="00E80E6D" w:rsidRDefault="00E80E6D" w:rsidP="00E80E6D">
      <w:pPr>
        <w:widowControl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E80E6D" w:rsidRPr="00E80E6D" w:rsidRDefault="00E80E6D" w:rsidP="00E80E6D">
      <w:pPr>
        <w:widowControl/>
        <w:tabs>
          <w:tab w:val="left" w:pos="5136"/>
        </w:tabs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>113年度，南投縣政府衛生局展現卓越成果：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ab/>
      </w:r>
    </w:p>
    <w:p w:rsidR="00E80E6D" w:rsidRPr="00E80E6D" w:rsidRDefault="00E80E6D" w:rsidP="00E80E6D">
      <w:pPr>
        <w:widowControl/>
        <w:numPr>
          <w:ilvl w:val="0"/>
          <w:numId w:val="1"/>
        </w:numPr>
        <w:ind w:firstLine="131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 xml:space="preserve">稽查藥商（含中藥商）及社區藥局、診所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455家次</w:t>
      </w:r>
    </w:p>
    <w:p w:rsidR="00E80E6D" w:rsidRPr="00E80E6D" w:rsidRDefault="00E80E6D" w:rsidP="00E80E6D">
      <w:pPr>
        <w:widowControl/>
        <w:numPr>
          <w:ilvl w:val="0"/>
          <w:numId w:val="1"/>
        </w:numPr>
        <w:ind w:firstLine="131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 xml:space="preserve">稽查化粧品及醫療器材販賣業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130家次</w:t>
      </w:r>
    </w:p>
    <w:p w:rsidR="00E80E6D" w:rsidRPr="00E80E6D" w:rsidRDefault="00E80E6D" w:rsidP="00E80E6D">
      <w:pPr>
        <w:widowControl/>
        <w:numPr>
          <w:ilvl w:val="0"/>
          <w:numId w:val="1"/>
        </w:numPr>
        <w:ind w:firstLine="131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lastRenderedPageBreak/>
        <w:t xml:space="preserve">管制藥品及麻黃素製劑查核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251家次</w:t>
      </w:r>
    </w:p>
    <w:p w:rsidR="00E80E6D" w:rsidRPr="00E80E6D" w:rsidRDefault="00E80E6D" w:rsidP="00E80E6D">
      <w:pPr>
        <w:widowControl/>
        <w:numPr>
          <w:ilvl w:val="0"/>
          <w:numId w:val="1"/>
        </w:numPr>
        <w:ind w:firstLine="131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 xml:space="preserve">抽驗中藥材及製劑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35品項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 xml:space="preserve">、化粧品與醫療器材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30品項</w:t>
      </w:r>
    </w:p>
    <w:p w:rsidR="00E80E6D" w:rsidRPr="00E80E6D" w:rsidRDefault="00E80E6D" w:rsidP="00E80E6D">
      <w:pPr>
        <w:widowControl/>
        <w:numPr>
          <w:ilvl w:val="0"/>
          <w:numId w:val="1"/>
        </w:numPr>
        <w:ind w:firstLine="131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 xml:space="preserve">查處違規廣告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206則</w:t>
      </w:r>
    </w:p>
    <w:p w:rsidR="00E80E6D" w:rsidRDefault="00E80E6D" w:rsidP="00D541E7">
      <w:pPr>
        <w:widowControl/>
        <w:numPr>
          <w:ilvl w:val="0"/>
          <w:numId w:val="1"/>
        </w:numPr>
        <w:tabs>
          <w:tab w:val="clear" w:pos="720"/>
          <w:tab w:val="num" w:pos="993"/>
        </w:tabs>
        <w:ind w:leftChars="355" w:left="992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 xml:space="preserve">執行藥事服務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1,035人次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 xml:space="preserve">，並完成送藥到府服務 </w:t>
      </w:r>
      <w:r w:rsidRPr="00E80E6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1,133人次</w:t>
      </w:r>
      <w:r w:rsidR="00D541E7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E80E6D">
        <w:rPr>
          <w:rFonts w:ascii="標楷體" w:eastAsia="標楷體" w:hAnsi="標楷體" w:cs="新細明體"/>
          <w:kern w:val="0"/>
          <w:sz w:val="28"/>
          <w:szCs w:val="28"/>
        </w:rPr>
        <w:t>同時積極推動縣內藥局無障礙環境改善，全面展現藥政管理的專業與決心。</w:t>
      </w:r>
    </w:p>
    <w:p w:rsidR="00E80E6D" w:rsidRPr="00E80E6D" w:rsidRDefault="00E80E6D" w:rsidP="00E80E6D">
      <w:pPr>
        <w:widowControl/>
        <w:ind w:left="720"/>
        <w:rPr>
          <w:rFonts w:ascii="標楷體" w:eastAsia="標楷體" w:hAnsi="標楷體" w:cs="新細明體"/>
          <w:kern w:val="0"/>
          <w:sz w:val="28"/>
          <w:szCs w:val="28"/>
        </w:rPr>
      </w:pPr>
    </w:p>
    <w:p w:rsidR="003E6421" w:rsidRPr="00D541E7" w:rsidRDefault="00E80E6D" w:rsidP="00D541E7">
      <w:pPr>
        <w:widowControl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E80E6D">
        <w:rPr>
          <w:rFonts w:ascii="標楷體" w:eastAsia="標楷體" w:hAnsi="標楷體" w:cs="新細明體"/>
          <w:kern w:val="0"/>
          <w:sz w:val="28"/>
          <w:szCs w:val="28"/>
        </w:rPr>
        <w:t>陳南松局長也特別感謝縣內藥師（生）公會全力配合藥事服務，並向中藥商、化粧品及醫療器材業者的支持致上謝意。他強調，未來南投縣政府衛生局將持續攜手各界，秉持「守護縣民健康、確保用藥安全」的核心使命，持續精進藥政業務，讓南投成為民眾最安心的健康堡壘。</w:t>
      </w:r>
    </w:p>
    <w:sectPr w:rsidR="003E6421" w:rsidRPr="00D541E7" w:rsidSect="00E80E6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D1" w:rsidRDefault="002721D1" w:rsidP="005D0E2F">
      <w:r>
        <w:separator/>
      </w:r>
    </w:p>
  </w:endnote>
  <w:endnote w:type="continuationSeparator" w:id="0">
    <w:p w:rsidR="002721D1" w:rsidRDefault="002721D1" w:rsidP="005D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D1" w:rsidRDefault="002721D1" w:rsidP="005D0E2F">
      <w:r>
        <w:separator/>
      </w:r>
    </w:p>
  </w:footnote>
  <w:footnote w:type="continuationSeparator" w:id="0">
    <w:p w:rsidR="002721D1" w:rsidRDefault="002721D1" w:rsidP="005D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7C"/>
    <w:multiLevelType w:val="multilevel"/>
    <w:tmpl w:val="74DA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ED4"/>
    <w:rsid w:val="00046990"/>
    <w:rsid w:val="00075922"/>
    <w:rsid w:val="00092FB0"/>
    <w:rsid w:val="000E5B9F"/>
    <w:rsid w:val="000F09EA"/>
    <w:rsid w:val="000F41D1"/>
    <w:rsid w:val="00127DA3"/>
    <w:rsid w:val="00170D91"/>
    <w:rsid w:val="00183ED4"/>
    <w:rsid w:val="001E26D8"/>
    <w:rsid w:val="00205D15"/>
    <w:rsid w:val="002204A9"/>
    <w:rsid w:val="00222DF1"/>
    <w:rsid w:val="00233771"/>
    <w:rsid w:val="0026064D"/>
    <w:rsid w:val="00261EBC"/>
    <w:rsid w:val="002721D1"/>
    <w:rsid w:val="00274A8B"/>
    <w:rsid w:val="00315402"/>
    <w:rsid w:val="00355C4B"/>
    <w:rsid w:val="003828F5"/>
    <w:rsid w:val="003E6421"/>
    <w:rsid w:val="003F5971"/>
    <w:rsid w:val="004365FC"/>
    <w:rsid w:val="004426DC"/>
    <w:rsid w:val="00455007"/>
    <w:rsid w:val="0047423D"/>
    <w:rsid w:val="004752C5"/>
    <w:rsid w:val="00476879"/>
    <w:rsid w:val="00496914"/>
    <w:rsid w:val="00497262"/>
    <w:rsid w:val="004B0E11"/>
    <w:rsid w:val="004E09C6"/>
    <w:rsid w:val="00514EA8"/>
    <w:rsid w:val="00530EC5"/>
    <w:rsid w:val="00534E4D"/>
    <w:rsid w:val="005478D8"/>
    <w:rsid w:val="00566D3F"/>
    <w:rsid w:val="00570E16"/>
    <w:rsid w:val="005848E8"/>
    <w:rsid w:val="005B6471"/>
    <w:rsid w:val="005D0E2F"/>
    <w:rsid w:val="005D33E6"/>
    <w:rsid w:val="005E7C25"/>
    <w:rsid w:val="005F62B5"/>
    <w:rsid w:val="006171DF"/>
    <w:rsid w:val="006340FB"/>
    <w:rsid w:val="006B2591"/>
    <w:rsid w:val="006D0F77"/>
    <w:rsid w:val="006D6819"/>
    <w:rsid w:val="006F11DC"/>
    <w:rsid w:val="006F133D"/>
    <w:rsid w:val="00705114"/>
    <w:rsid w:val="00712B04"/>
    <w:rsid w:val="007212F5"/>
    <w:rsid w:val="00724C29"/>
    <w:rsid w:val="00727988"/>
    <w:rsid w:val="007C50C1"/>
    <w:rsid w:val="007D4AF6"/>
    <w:rsid w:val="007E0F3E"/>
    <w:rsid w:val="007F709E"/>
    <w:rsid w:val="008026D4"/>
    <w:rsid w:val="00816C3B"/>
    <w:rsid w:val="00845406"/>
    <w:rsid w:val="00854308"/>
    <w:rsid w:val="00870689"/>
    <w:rsid w:val="008864E5"/>
    <w:rsid w:val="00896A66"/>
    <w:rsid w:val="008B3823"/>
    <w:rsid w:val="008B70A1"/>
    <w:rsid w:val="008C27BC"/>
    <w:rsid w:val="008D3DCC"/>
    <w:rsid w:val="00907962"/>
    <w:rsid w:val="009374B3"/>
    <w:rsid w:val="00944FA7"/>
    <w:rsid w:val="009466D7"/>
    <w:rsid w:val="00966104"/>
    <w:rsid w:val="00991A66"/>
    <w:rsid w:val="00993045"/>
    <w:rsid w:val="009D4889"/>
    <w:rsid w:val="009D4904"/>
    <w:rsid w:val="00A44BA5"/>
    <w:rsid w:val="00A86FC3"/>
    <w:rsid w:val="00AB226D"/>
    <w:rsid w:val="00AB59EC"/>
    <w:rsid w:val="00AC17E4"/>
    <w:rsid w:val="00AC7465"/>
    <w:rsid w:val="00AE10BE"/>
    <w:rsid w:val="00AE15CB"/>
    <w:rsid w:val="00AE33D8"/>
    <w:rsid w:val="00AE5E9E"/>
    <w:rsid w:val="00AE6A63"/>
    <w:rsid w:val="00B46718"/>
    <w:rsid w:val="00B723DC"/>
    <w:rsid w:val="00B83D2A"/>
    <w:rsid w:val="00BA3E4D"/>
    <w:rsid w:val="00BC69DD"/>
    <w:rsid w:val="00BC7D46"/>
    <w:rsid w:val="00BD6FAA"/>
    <w:rsid w:val="00BF2FD6"/>
    <w:rsid w:val="00C62836"/>
    <w:rsid w:val="00C81BED"/>
    <w:rsid w:val="00C81F73"/>
    <w:rsid w:val="00CF104F"/>
    <w:rsid w:val="00D263B0"/>
    <w:rsid w:val="00D275E9"/>
    <w:rsid w:val="00D3335A"/>
    <w:rsid w:val="00D541E7"/>
    <w:rsid w:val="00D82253"/>
    <w:rsid w:val="00DC7DEB"/>
    <w:rsid w:val="00DD751C"/>
    <w:rsid w:val="00E654EA"/>
    <w:rsid w:val="00E80E6D"/>
    <w:rsid w:val="00E8181E"/>
    <w:rsid w:val="00E917D1"/>
    <w:rsid w:val="00EB20E8"/>
    <w:rsid w:val="00EC46F4"/>
    <w:rsid w:val="00ED24DF"/>
    <w:rsid w:val="00EE039B"/>
    <w:rsid w:val="00EF1218"/>
    <w:rsid w:val="00EF196C"/>
    <w:rsid w:val="00F12CAB"/>
    <w:rsid w:val="00F675EF"/>
    <w:rsid w:val="00F719F8"/>
    <w:rsid w:val="00F74AB4"/>
    <w:rsid w:val="00F7789B"/>
    <w:rsid w:val="00FA1582"/>
    <w:rsid w:val="00FA3F5C"/>
    <w:rsid w:val="00FB023A"/>
    <w:rsid w:val="00FB7971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BD60E"/>
  <w15:docId w15:val="{E065BFA6-CC4E-4F7B-9462-CF5646A3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80E6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80E6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3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0E2F"/>
    <w:rPr>
      <w:kern w:val="2"/>
    </w:rPr>
  </w:style>
  <w:style w:type="paragraph" w:styleId="a7">
    <w:name w:val="footer"/>
    <w:basedOn w:val="a"/>
    <w:link w:val="a8"/>
    <w:uiPriority w:val="99"/>
    <w:unhideWhenUsed/>
    <w:rsid w:val="005D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0E2F"/>
    <w:rPr>
      <w:kern w:val="2"/>
    </w:rPr>
  </w:style>
  <w:style w:type="character" w:styleId="a9">
    <w:name w:val="Hyperlink"/>
    <w:basedOn w:val="a0"/>
    <w:uiPriority w:val="99"/>
    <w:unhideWhenUsed/>
    <w:rsid w:val="008D3DC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E80E6D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80E6D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E80E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E80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5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2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2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4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7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0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7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傅于珊</dc:creator>
  <cp:lastModifiedBy>陳宥妤</cp:lastModifiedBy>
  <cp:revision>6</cp:revision>
  <dcterms:created xsi:type="dcterms:W3CDTF">2025-09-07T01:44:00Z</dcterms:created>
  <dcterms:modified xsi:type="dcterms:W3CDTF">2025-09-08T04:04:00Z</dcterms:modified>
</cp:coreProperties>
</file>