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C21078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F8C"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1078" w:rsidRDefault="00C21078" w:rsidP="006B1E08">
      <w:pPr>
        <w:spacing w:line="42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C21078">
        <w:rPr>
          <w:rStyle w:val="aa"/>
          <w:rFonts w:ascii="標楷體" w:eastAsia="標楷體" w:hAnsi="標楷體"/>
          <w:sz w:val="28"/>
          <w:szCs w:val="28"/>
        </w:rPr>
        <w:t>從家務、育兒到職場，她的壓力誰看見？她照顧全家，也需要被照顧</w:t>
      </w:r>
    </w:p>
    <w:p w:rsidR="00B069F4" w:rsidRDefault="00C21078" w:rsidP="006B1E08">
      <w:pPr>
        <w:spacing w:line="42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C21078">
        <w:rPr>
          <w:rStyle w:val="aa"/>
          <w:rFonts w:ascii="標楷體" w:eastAsia="標楷體" w:hAnsi="標楷體"/>
          <w:sz w:val="28"/>
          <w:szCs w:val="28"/>
        </w:rPr>
        <w:t>南投辦女子舒壓活動，倡議家庭一起分擔</w:t>
      </w:r>
    </w:p>
    <w:p w:rsidR="006B1E08" w:rsidRPr="006B1E08" w:rsidRDefault="006B1E08" w:rsidP="006B1E08">
      <w:pPr>
        <w:spacing w:line="0" w:lineRule="atLeast"/>
        <w:jc w:val="center"/>
        <w:rPr>
          <w:rFonts w:ascii="標楷體" w:eastAsia="標楷體" w:hAnsi="標楷體" w:cs="Arial"/>
          <w:b/>
          <w:sz w:val="16"/>
          <w:szCs w:val="16"/>
          <w:shd w:val="clear" w:color="auto" w:fill="FFFFFF"/>
        </w:rPr>
      </w:pPr>
    </w:p>
    <w:p w:rsidR="00AD0305" w:rsidRPr="00C21078" w:rsidRDefault="00C21078" w:rsidP="006B1E08">
      <w:pPr>
        <w:spacing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21078">
        <w:rPr>
          <w:rFonts w:ascii="標楷體" w:eastAsia="標楷體" w:hAnsi="標楷體"/>
        </w:rPr>
        <w:t>近年女性在職場、家庭與照顧角色中承擔多重責任，心理健康議題已不容忽視。依據衛生福利部及全國自殺防治中心統計，113年全國自殺死亡人數為4,062人，較112年增加164人，其中女性自殺死亡人數為1,495人，較前一年增加97人，增幅達6.9%，高於男性增幅2.7%；另依衛生福利部112年自殺死亡及自殺通報性別分析指出，女性近年以15至24歲及65歲以上族群自殺死亡率上升較為明顯，且自殺通報原因中，「憂鬱傾向或罹患憂鬱症或其他精神疾病」及「家庭成員問題」皆為重要因素，顯示女性心理健康往往與情緒壓力、家庭互動及支持系統密切相關。為關注女性心理健康，協助女性在忙碌生活中適時紓解壓力、照顧身心，南投縣政府衛生局攜手社團法人南投縣生命線協會於昨（17）日假草</w:t>
      </w:r>
      <w:bookmarkStart w:id="0" w:name="_GoBack"/>
      <w:bookmarkEnd w:id="0"/>
      <w:r w:rsidRPr="00C21078">
        <w:rPr>
          <w:rFonts w:ascii="標楷體" w:eastAsia="標楷體" w:hAnsi="標楷體"/>
        </w:rPr>
        <w:t>屯國中禮堂舉辦「壓力不壓抑－女子時光舒壓活動」，結合心理健康講座與「艾草紓壓棒」手作體驗，吸引280名女性踴躍報名參與。適逢5月母親節，活動也呼籲社會看見母親、妻子、女兒與女性照顧者背後長期承擔的心理壓力，讓感謝不只停留在節日祝福，更能化為日常理解、陪伴與支持。</w:t>
      </w:r>
    </w:p>
    <w:p w:rsidR="00C21078" w:rsidRPr="00C21078" w:rsidRDefault="00C21078" w:rsidP="006B1E08">
      <w:pPr>
        <w:spacing w:line="420" w:lineRule="exact"/>
        <w:ind w:firstLineChars="200" w:firstLine="480"/>
        <w:jc w:val="both"/>
        <w:rPr>
          <w:rFonts w:ascii="標楷體" w:eastAsia="標楷體" w:hAnsi="標楷體"/>
        </w:rPr>
      </w:pPr>
      <w:r w:rsidRPr="00C21078">
        <w:rPr>
          <w:rFonts w:ascii="標楷體" w:eastAsia="標楷體" w:hAnsi="標楷體"/>
        </w:rPr>
        <w:t>本次活動以女性心理健康促進為主軸，規劃舒壓講座、紓壓手作及互動交流等內容，邀請民眾透過輕鬆參與方式認識壓力管理與自我照顧的重要性。其中，「艾草紓壓棒」手作體驗結合天然植物香氣與舒壓概念，讓參與者在手作過程中放慢步調、沉澱情緒，透過觸覺與嗅覺體驗達到放鬆效果，提升情緒覺察與身心調適能力。</w:t>
      </w:r>
      <w:r w:rsidR="006B1E08">
        <w:rPr>
          <w:rFonts w:ascii="標楷體" w:eastAsia="標楷體" w:hAnsi="標楷體"/>
        </w:rPr>
        <w:t>而</w:t>
      </w:r>
      <w:r w:rsidRPr="00C21078">
        <w:rPr>
          <w:rFonts w:ascii="標楷體" w:eastAsia="標楷體" w:hAnsi="標楷體"/>
        </w:rPr>
        <w:t>女性的壓力不應被視為個人「忍耐力」問題，而是家庭與社會共同支持的課題；在家庭中，子女可主動關心母親是否疲累、分擔家務與表達感謝，丈夫或伴侶應共同承擔育兒、家務及照顧責任，避免將家庭照顧默認為女性單方面義務；與長輩同住或需照顧長輩的女性，也常面臨夾心世代壓力，更需要家人共同討論照顧分工、情緒支持及喘息安排。活動現場亦融入心理健康宣導，協助民眾認識壓力來源及常見情緒反應，學習簡易舒壓方法與求助資源，期盼讓女性在照顧家庭與他人的同時，也能被家庭看見、被身邊的人支持，真正建立「一起分擔、一起照顧」的家庭支持網絡。</w:t>
      </w:r>
    </w:p>
    <w:p w:rsidR="00314F29" w:rsidRPr="00120E69" w:rsidRDefault="00120E69" w:rsidP="006B1E08">
      <w:pPr>
        <w:spacing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21078">
        <w:rPr>
          <w:rFonts w:ascii="標楷體" w:eastAsia="標楷體" w:hAnsi="標楷體" w:hint="eastAsia"/>
          <w:color w:val="000000" w:themeColor="text1"/>
          <w:szCs w:val="24"/>
        </w:rPr>
        <w:t>南投縣政府衛生局長陳南松表示，</w:t>
      </w:r>
      <w:r w:rsidR="00CE0347" w:rsidRPr="00C21078">
        <w:rPr>
          <w:rFonts w:ascii="標楷體" w:eastAsia="標楷體" w:hAnsi="標楷體"/>
          <w:color w:val="000000" w:themeColor="text1"/>
          <w:szCs w:val="24"/>
        </w:rPr>
        <w:t>現代女性常同時肩負家庭、工作及照顧等多重角色，長期累積壓力若未適時調適，可能影響身心健康。透過本次活動，希望鼓勵女性在照顧家庭與他人的同時，也能學習關心自己、適時紓壓，建立健康</w:t>
      </w:r>
      <w:r w:rsidR="00AD0305" w:rsidRPr="00C2107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且平衡</w:t>
      </w:r>
      <w:r w:rsidR="00CE0347" w:rsidRPr="00C21078">
        <w:rPr>
          <w:rFonts w:ascii="標楷體" w:eastAsia="標楷體" w:hAnsi="標楷體"/>
          <w:color w:val="000000" w:themeColor="text1"/>
          <w:szCs w:val="24"/>
        </w:rPr>
        <w:t>的生活模式</w:t>
      </w:r>
      <w:r w:rsidR="00C21078" w:rsidRPr="00C2107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21078" w:rsidRPr="00C21078">
        <w:rPr>
          <w:rFonts w:ascii="標楷體" w:eastAsia="標楷體" w:hAnsi="標楷體"/>
          <w:color w:val="000000" w:themeColor="text1"/>
          <w:szCs w:val="24"/>
        </w:rPr>
        <w:t>更重要的是</w:t>
      </w:r>
      <w:r w:rsidR="006B1E08">
        <w:rPr>
          <w:rFonts w:ascii="標楷體" w:eastAsia="標楷體" w:hAnsi="標楷體"/>
          <w:color w:val="000000" w:themeColor="text1"/>
          <w:szCs w:val="24"/>
        </w:rPr>
        <w:t>與</w:t>
      </w:r>
      <w:r w:rsidR="00C21078" w:rsidRPr="00C21078">
        <w:rPr>
          <w:rFonts w:ascii="標楷體" w:eastAsia="標楷體" w:hAnsi="標楷體"/>
          <w:color w:val="000000" w:themeColor="text1"/>
          <w:szCs w:val="24"/>
        </w:rPr>
        <w:t>家庭中各成員</w:t>
      </w:r>
      <w:r w:rsidR="006B1E08" w:rsidRPr="006B1E08">
        <w:rPr>
          <w:rStyle w:val="aa"/>
          <w:rFonts w:ascii="標楷體" w:eastAsia="標楷體" w:hAnsi="標楷體"/>
          <w:b w:val="0"/>
          <w:szCs w:val="24"/>
        </w:rPr>
        <w:t>一起分擔家務</w:t>
      </w:r>
      <w:r w:rsidR="006B1E08" w:rsidRPr="006B1E08">
        <w:rPr>
          <w:rFonts w:ascii="標楷體" w:eastAsia="標楷體" w:hAnsi="標楷體" w:hint="eastAsia"/>
          <w:szCs w:val="24"/>
        </w:rPr>
        <w:t>，</w:t>
      </w:r>
      <w:r w:rsidR="00C21078" w:rsidRPr="00C21078">
        <w:rPr>
          <w:rFonts w:ascii="標楷體" w:eastAsia="標楷體" w:hAnsi="標楷體"/>
          <w:color w:val="000000" w:themeColor="text1"/>
          <w:szCs w:val="24"/>
        </w:rPr>
        <w:t>互</w:t>
      </w:r>
      <w:r w:rsidR="00C21078" w:rsidRPr="006B1E08">
        <w:rPr>
          <w:rFonts w:ascii="標楷體" w:eastAsia="標楷體" w:hAnsi="標楷體"/>
          <w:color w:val="000000" w:themeColor="text1"/>
          <w:szCs w:val="24"/>
        </w:rPr>
        <w:t>相支持</w:t>
      </w:r>
      <w:r w:rsidR="00C21078" w:rsidRPr="00C21078">
        <w:rPr>
          <w:rFonts w:ascii="標楷體" w:eastAsia="標楷體" w:hAnsi="標楷體"/>
        </w:rPr>
        <w:t>讓家庭成為真正</w:t>
      </w:r>
      <w:r w:rsidR="00C21078" w:rsidRPr="00C21078">
        <w:rPr>
          <w:rFonts w:ascii="標楷體" w:eastAsia="標楷體" w:hAnsi="標楷體" w:hint="eastAsia"/>
        </w:rPr>
        <w:t>「避風港」</w:t>
      </w:r>
      <w:r w:rsidR="00CE0347" w:rsidRPr="00C21078">
        <w:rPr>
          <w:rFonts w:ascii="標楷體" w:eastAsia="標楷體" w:hAnsi="標楷體"/>
          <w:color w:val="000000" w:themeColor="text1"/>
          <w:szCs w:val="24"/>
        </w:rPr>
        <w:t>。當</w:t>
      </w:r>
      <w:r w:rsidR="00C21078" w:rsidRPr="00C21078">
        <w:rPr>
          <w:rFonts w:ascii="標楷體" w:eastAsia="標楷體" w:hAnsi="標楷體"/>
          <w:color w:val="000000" w:themeColor="text1"/>
          <w:szCs w:val="24"/>
        </w:rPr>
        <w:t>家庭成員</w:t>
      </w:r>
      <w:r w:rsidR="00CE0347" w:rsidRPr="00C21078">
        <w:rPr>
          <w:rFonts w:ascii="標楷體" w:eastAsia="標楷體" w:hAnsi="標楷體"/>
          <w:color w:val="000000" w:themeColor="text1"/>
          <w:szCs w:val="24"/>
        </w:rPr>
        <w:t>出現持續情緒低落、壓力無法調適或生活功能受影響等情形時，應主動尋求專業協助</w:t>
      </w:r>
      <w:r w:rsidR="00CE0347" w:rsidRPr="00C21078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8E56A7" w:rsidRPr="00C21078">
        <w:rPr>
          <w:rFonts w:ascii="標楷體" w:eastAsia="標楷體" w:hAnsi="標楷體" w:hint="eastAsia"/>
          <w:color w:val="000000" w:themeColor="text1"/>
          <w:szCs w:val="24"/>
        </w:rPr>
        <w:t>本縣13鄉鎮衛生所及3處社區心理衛生中心（南投區049-2202662、竹山區049-2631925、埔里區049-2911925）</w:t>
      </w:r>
      <w:r w:rsidR="00CE0347" w:rsidRPr="00C21078">
        <w:rPr>
          <w:rFonts w:ascii="標楷體" w:eastAsia="標楷體" w:hAnsi="標楷體"/>
          <w:color w:val="000000" w:themeColor="text1"/>
          <w:szCs w:val="24"/>
        </w:rPr>
        <w:t>皆提供心理健康諮詢關懷服務</w:t>
      </w:r>
      <w:r w:rsidR="00CE0347" w:rsidRPr="00C21078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CE0347" w:rsidRPr="00C21078">
        <w:rPr>
          <w:rFonts w:ascii="標楷體" w:eastAsia="標楷體" w:hAnsi="標楷體"/>
          <w:color w:val="000000" w:themeColor="text1"/>
          <w:szCs w:val="24"/>
        </w:rPr>
        <w:t>另有1925安心專線、1995生命線及</w:t>
      </w:r>
      <w:r w:rsidR="00CE0347" w:rsidRPr="00CE0347">
        <w:rPr>
          <w:rFonts w:ascii="標楷體" w:eastAsia="標楷體" w:hAnsi="標楷體"/>
          <w:color w:val="000000" w:themeColor="text1"/>
          <w:szCs w:val="24"/>
        </w:rPr>
        <w:t>1980張老師專線，</w:t>
      </w:r>
      <w:r w:rsidR="00C21078">
        <w:rPr>
          <w:rFonts w:ascii="標楷體" w:eastAsia="標楷體" w:hAnsi="標楷體"/>
          <w:color w:val="000000" w:themeColor="text1"/>
          <w:szCs w:val="24"/>
        </w:rPr>
        <w:t>男性關懷專線0800-013999</w:t>
      </w:r>
      <w:r w:rsidR="00C21078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="00CE0347" w:rsidRPr="00CE0347">
        <w:rPr>
          <w:rFonts w:ascii="標楷體" w:eastAsia="標楷體" w:hAnsi="標楷體"/>
          <w:color w:val="000000" w:themeColor="text1"/>
          <w:szCs w:val="24"/>
        </w:rPr>
        <w:t>提供即時心理支持與陪伴，共同守護縣民心理健康。</w:t>
      </w:r>
    </w:p>
    <w:sectPr w:rsidR="00314F29" w:rsidRPr="00120E69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55" w:rsidRDefault="00574855" w:rsidP="007129C1">
      <w:r>
        <w:separator/>
      </w:r>
    </w:p>
  </w:endnote>
  <w:endnote w:type="continuationSeparator" w:id="0">
    <w:p w:rsidR="00574855" w:rsidRDefault="00574855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55" w:rsidRDefault="00574855" w:rsidP="007129C1">
      <w:r>
        <w:separator/>
      </w:r>
    </w:p>
  </w:footnote>
  <w:footnote w:type="continuationSeparator" w:id="0">
    <w:p w:rsidR="00574855" w:rsidRDefault="00574855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1759D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7A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4823"/>
    <w:rsid w:val="000E5F4A"/>
    <w:rsid w:val="000E6160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4D46"/>
    <w:rsid w:val="001E5C2C"/>
    <w:rsid w:val="001E69A8"/>
    <w:rsid w:val="001E70E8"/>
    <w:rsid w:val="001F2581"/>
    <w:rsid w:val="001F26FD"/>
    <w:rsid w:val="001F2B7F"/>
    <w:rsid w:val="001F50B7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087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67217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4F29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1B73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4AC7"/>
    <w:rsid w:val="0045512C"/>
    <w:rsid w:val="00456E61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1DF"/>
    <w:rsid w:val="004D5F66"/>
    <w:rsid w:val="004D6AB6"/>
    <w:rsid w:val="004D6B4B"/>
    <w:rsid w:val="004E0759"/>
    <w:rsid w:val="004E1100"/>
    <w:rsid w:val="004E29D0"/>
    <w:rsid w:val="004E3B8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499"/>
    <w:rsid w:val="00506F21"/>
    <w:rsid w:val="00507B51"/>
    <w:rsid w:val="00510A8C"/>
    <w:rsid w:val="00511CB8"/>
    <w:rsid w:val="0051253C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566"/>
    <w:rsid w:val="005678EF"/>
    <w:rsid w:val="00571A29"/>
    <w:rsid w:val="00572006"/>
    <w:rsid w:val="0057383E"/>
    <w:rsid w:val="00574294"/>
    <w:rsid w:val="00574819"/>
    <w:rsid w:val="00574855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36D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18A6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886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1E08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725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2F6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300F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6A7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2A95"/>
    <w:rsid w:val="00913505"/>
    <w:rsid w:val="0091426A"/>
    <w:rsid w:val="009157B6"/>
    <w:rsid w:val="00915A16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59A3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0305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5601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69F4"/>
    <w:rsid w:val="00B07098"/>
    <w:rsid w:val="00B1095A"/>
    <w:rsid w:val="00B11C4A"/>
    <w:rsid w:val="00B11D4D"/>
    <w:rsid w:val="00B124C3"/>
    <w:rsid w:val="00B12824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8E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07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3C36"/>
    <w:rsid w:val="00C43E7C"/>
    <w:rsid w:val="00C449AF"/>
    <w:rsid w:val="00C44A2B"/>
    <w:rsid w:val="00C44C0A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347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5C7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4264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13B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5C9B"/>
    <w:rsid w:val="00E1775F"/>
    <w:rsid w:val="00E216DF"/>
    <w:rsid w:val="00E21D7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72A"/>
    <w:rsid w:val="00E429E1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5817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6A8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1E64899-DF33-446C-ADEA-CC6A202F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32EF6-2AB5-4D54-8D45-41F71995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魏詠庭</cp:lastModifiedBy>
  <cp:revision>2</cp:revision>
  <cp:lastPrinted>2022-07-27T06:02:00Z</cp:lastPrinted>
  <dcterms:created xsi:type="dcterms:W3CDTF">2026-05-14T03:46:00Z</dcterms:created>
  <dcterms:modified xsi:type="dcterms:W3CDTF">2026-05-14T03:46:00Z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