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3ADE0" w14:textId="54355ECA" w:rsidR="000A3AFC" w:rsidRPr="000A3AFC" w:rsidRDefault="000A3AFC" w:rsidP="00767B8C">
      <w:pPr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ED0C7" wp14:editId="3BE42F76">
                <wp:simplePos x="0" y="0"/>
                <wp:positionH relativeFrom="margin">
                  <wp:posOffset>3568700</wp:posOffset>
                </wp:positionH>
                <wp:positionV relativeFrom="paragraph">
                  <wp:posOffset>-313690</wp:posOffset>
                </wp:positionV>
                <wp:extent cx="2632075" cy="11303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BA3568" w14:textId="77777777" w:rsidR="000A3AFC" w:rsidRPr="00B66609" w:rsidRDefault="000A3AFC" w:rsidP="00B66609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6"/>
                              </w:rPr>
                            </w:pPr>
                            <w:r w:rsidRPr="00B6660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6"/>
                              </w:rPr>
                              <w:t>單位：衛生局-醫政科</w:t>
                            </w:r>
                          </w:p>
                          <w:p w14:paraId="629FCF30" w14:textId="77777777" w:rsidR="000A3AFC" w:rsidRPr="00B66609" w:rsidRDefault="000A3AFC" w:rsidP="00B66609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6"/>
                              </w:rPr>
                            </w:pPr>
                            <w:r w:rsidRPr="00B6660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6"/>
                              </w:rPr>
                              <w:t>聯絡人：張淑眞　科長</w:t>
                            </w:r>
                          </w:p>
                          <w:p w14:paraId="27DC60AC" w14:textId="77777777" w:rsidR="000A3AFC" w:rsidRPr="00B66609" w:rsidRDefault="000A3AFC" w:rsidP="00B66609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6"/>
                              </w:rPr>
                            </w:pPr>
                            <w:r w:rsidRPr="00B6660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電話：049-2222473 </w:t>
                            </w:r>
                          </w:p>
                          <w:p w14:paraId="4C75601B" w14:textId="77777777" w:rsidR="000A3AFC" w:rsidRPr="00B66609" w:rsidRDefault="000A3AFC" w:rsidP="00B66609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6"/>
                              </w:rPr>
                            </w:pPr>
                            <w:r w:rsidRPr="00B6660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6"/>
                              </w:rPr>
                              <w:t>地址：南投縣南投市復興路6號</w:t>
                            </w:r>
                          </w:p>
                          <w:p w14:paraId="4DF4B96F" w14:textId="77777777" w:rsidR="000A3AFC" w:rsidRPr="00E20520" w:rsidRDefault="000A3AFC" w:rsidP="000A3AF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07AB80F" w14:textId="77777777" w:rsidR="000A3AFC" w:rsidRDefault="000A3AFC" w:rsidP="000A3AF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EF3DE08" w14:textId="77777777" w:rsidR="000A3AFC" w:rsidRDefault="000A3AFC" w:rsidP="000A3AF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C99B6CB" w14:textId="77777777" w:rsidR="000A3AFC" w:rsidRDefault="000A3AFC" w:rsidP="000A3AF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0065414" w14:textId="77777777" w:rsidR="000A3AFC" w:rsidRDefault="000A3AFC" w:rsidP="000A3AF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DD43DF0" w14:textId="77777777" w:rsidR="000A3AFC" w:rsidRDefault="000A3AFC" w:rsidP="000A3AF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ED0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1pt;margin-top:-24.7pt;width:207.2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" filled="f" stroked="f">
                <v:textbox>
                  <w:txbxContent>
                    <w:p w14:paraId="60BA3568" w14:textId="77777777" w:rsidR="000A3AFC" w:rsidRPr="00B66609" w:rsidRDefault="000A3AFC" w:rsidP="00B66609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6"/>
                        </w:rPr>
                      </w:pPr>
                      <w:r w:rsidRPr="00B66609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6"/>
                        </w:rPr>
                        <w:t>單位：衛生局-醫政科</w:t>
                      </w:r>
                    </w:p>
                    <w:p w14:paraId="629FCF30" w14:textId="77777777" w:rsidR="000A3AFC" w:rsidRPr="00B66609" w:rsidRDefault="000A3AFC" w:rsidP="00B66609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6"/>
                        </w:rPr>
                      </w:pPr>
                      <w:r w:rsidRPr="00B66609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6"/>
                        </w:rPr>
                        <w:t>聯絡人：張淑眞　科長</w:t>
                      </w:r>
                    </w:p>
                    <w:p w14:paraId="27DC60AC" w14:textId="77777777" w:rsidR="000A3AFC" w:rsidRPr="00B66609" w:rsidRDefault="000A3AFC" w:rsidP="00B66609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6"/>
                        </w:rPr>
                      </w:pPr>
                      <w:r w:rsidRPr="00B66609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6"/>
                        </w:rPr>
                        <w:t xml:space="preserve">電話：049-2222473 </w:t>
                      </w:r>
                    </w:p>
                    <w:p w14:paraId="4C75601B" w14:textId="77777777" w:rsidR="000A3AFC" w:rsidRPr="00B66609" w:rsidRDefault="000A3AFC" w:rsidP="00B66609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6"/>
                        </w:rPr>
                      </w:pPr>
                      <w:r w:rsidRPr="00B66609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6"/>
                        </w:rPr>
                        <w:t>地址：南投縣南投市復興路6號</w:t>
                      </w:r>
                    </w:p>
                    <w:p w14:paraId="4DF4B96F" w14:textId="77777777" w:rsidR="000A3AFC" w:rsidRPr="00E20520" w:rsidRDefault="000A3AFC" w:rsidP="000A3AF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07AB80F" w14:textId="77777777" w:rsidR="000A3AFC" w:rsidRDefault="000A3AFC" w:rsidP="000A3AF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EF3DE08" w14:textId="77777777" w:rsidR="000A3AFC" w:rsidRDefault="000A3AFC" w:rsidP="000A3AF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C99B6CB" w14:textId="77777777" w:rsidR="000A3AFC" w:rsidRDefault="000A3AFC" w:rsidP="000A3AF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0065414" w14:textId="77777777" w:rsidR="000A3AFC" w:rsidRDefault="000A3AFC" w:rsidP="000A3AF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DD43DF0" w14:textId="77777777" w:rsidR="000A3AFC" w:rsidRDefault="000A3AFC" w:rsidP="000A3AF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3AFC">
        <w:rPr>
          <w:rFonts w:ascii="標楷體" w:eastAsia="標楷體" w:hAnsi="標楷體" w:cs="新細明體"/>
          <w:b/>
          <w:bCs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61EA7E" wp14:editId="35264887">
            <wp:simplePos x="0" y="0"/>
            <wp:positionH relativeFrom="column">
              <wp:posOffset>-774700</wp:posOffset>
            </wp:positionH>
            <wp:positionV relativeFrom="paragraph">
              <wp:posOffset>-63500</wp:posOffset>
            </wp:positionV>
            <wp:extent cx="1948421" cy="708183"/>
            <wp:effectExtent l="0" t="0" r="0" b="0"/>
            <wp:wrapNone/>
            <wp:docPr id="2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421" cy="708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218A3" w14:textId="77777777" w:rsidR="000A3AFC" w:rsidRDefault="000A3AFC" w:rsidP="000A3AFC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DC7378E" w14:textId="5EAF3DD1" w:rsidR="00A55C39" w:rsidRPr="000A3AFC" w:rsidRDefault="00A55C39" w:rsidP="000A3AFC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A3AFC">
        <w:rPr>
          <w:rFonts w:ascii="標楷體" w:eastAsia="標楷體" w:hAnsi="標楷體" w:hint="eastAsia"/>
          <w:b/>
          <w:bCs/>
          <w:sz w:val="28"/>
          <w:szCs w:val="28"/>
        </w:rPr>
        <w:t>善心團體</w:t>
      </w:r>
      <w:r w:rsidR="000A3AFC" w:rsidRPr="000A3AFC">
        <w:rPr>
          <w:rFonts w:ascii="標楷體" w:eastAsia="標楷體" w:hAnsi="標楷體" w:hint="eastAsia"/>
          <w:b/>
          <w:sz w:val="28"/>
          <w:szCs w:val="28"/>
        </w:rPr>
        <w:t>「有愛迎福心想事成</w:t>
      </w:r>
      <w:r w:rsidR="00B66609" w:rsidRPr="000A3AFC">
        <w:rPr>
          <w:rFonts w:ascii="標楷體" w:eastAsia="標楷體" w:hAnsi="標楷體" w:hint="eastAsia"/>
          <w:b/>
          <w:sz w:val="28"/>
          <w:szCs w:val="28"/>
        </w:rPr>
        <w:t>社團</w:t>
      </w:r>
      <w:r w:rsidR="000A3AFC" w:rsidRPr="000A3AFC">
        <w:rPr>
          <w:rFonts w:ascii="標楷體" w:eastAsia="標楷體" w:hAnsi="標楷體" w:hint="eastAsia"/>
          <w:b/>
          <w:sz w:val="28"/>
          <w:szCs w:val="28"/>
        </w:rPr>
        <w:t>」</w:t>
      </w:r>
      <w:r w:rsidRPr="000A3AFC">
        <w:rPr>
          <w:rFonts w:ascii="標楷體" w:eastAsia="標楷體" w:hAnsi="標楷體" w:hint="eastAsia"/>
          <w:b/>
          <w:bCs/>
          <w:sz w:val="28"/>
          <w:szCs w:val="28"/>
        </w:rPr>
        <w:t>捐贈心電圖設備　提升國姓鄉偏鄉醫療量能</w:t>
      </w:r>
    </w:p>
    <w:p w14:paraId="7CA0F236" w14:textId="5DCEB7F8" w:rsidR="00B66609" w:rsidRDefault="00B66609" w:rsidP="00A55C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55C39" w:rsidRPr="00A55C39">
        <w:rPr>
          <w:rFonts w:ascii="標楷體" w:eastAsia="標楷體" w:hAnsi="標楷體" w:hint="eastAsia"/>
        </w:rPr>
        <w:t>善心團體</w:t>
      </w:r>
      <w:r w:rsidR="00A55C39">
        <w:rPr>
          <w:rFonts w:ascii="標楷體" w:eastAsia="標楷體" w:hAnsi="標楷體" w:hint="eastAsia"/>
        </w:rPr>
        <w:t>「有愛迎福心想事成</w:t>
      </w:r>
      <w:r w:rsidR="00B2339D">
        <w:rPr>
          <w:rFonts w:ascii="標楷體" w:eastAsia="標楷體" w:hAnsi="標楷體" w:hint="eastAsia"/>
        </w:rPr>
        <w:t>社團</w:t>
      </w:r>
      <w:r w:rsidR="00A55C39">
        <w:rPr>
          <w:rFonts w:ascii="標楷體" w:eastAsia="標楷體" w:hAnsi="標楷體" w:hint="eastAsia"/>
        </w:rPr>
        <w:t>」</w:t>
      </w:r>
      <w:r w:rsidR="00A55C39" w:rsidRPr="00A55C39">
        <w:rPr>
          <w:rFonts w:ascii="標楷體" w:eastAsia="標楷體" w:hAnsi="標楷體" w:hint="eastAsia"/>
        </w:rPr>
        <w:t>近日</w:t>
      </w:r>
      <w:r w:rsidR="00A55C39">
        <w:rPr>
          <w:rFonts w:ascii="標楷體" w:eastAsia="標楷體" w:hAnsi="標楷體" w:hint="eastAsia"/>
        </w:rPr>
        <w:t>集資</w:t>
      </w:r>
      <w:r w:rsidR="00A55C39" w:rsidRPr="00A55C39">
        <w:rPr>
          <w:rFonts w:ascii="標楷體" w:eastAsia="標楷體" w:hAnsi="標楷體" w:hint="eastAsia"/>
        </w:rPr>
        <w:t>捐贈</w:t>
      </w:r>
      <w:r w:rsidR="00A55C39">
        <w:rPr>
          <w:rFonts w:ascii="標楷體" w:eastAsia="標楷體" w:hAnsi="標楷體" w:hint="eastAsia"/>
        </w:rPr>
        <w:t>一組新式智慧型</w:t>
      </w:r>
      <w:r>
        <w:rPr>
          <w:rFonts w:ascii="標楷體" w:eastAsia="標楷體" w:hAnsi="標楷體" w:hint="eastAsia"/>
        </w:rPr>
        <w:t>十二導程心電圖系統予本</w:t>
      </w:r>
      <w:r w:rsidR="00A55C39" w:rsidRPr="00A55C39">
        <w:rPr>
          <w:rFonts w:ascii="標楷體" w:eastAsia="標楷體" w:hAnsi="標楷體" w:hint="eastAsia"/>
        </w:rPr>
        <w:t>縣國姓鄉衛生所，</w:t>
      </w:r>
      <w:r w:rsidRPr="00B66609">
        <w:rPr>
          <w:rFonts w:ascii="標楷體" w:eastAsia="標楷體" w:hAnsi="標楷體" w:hint="eastAsia"/>
        </w:rPr>
        <w:t>於今</w:t>
      </w:r>
      <w:r>
        <w:rPr>
          <w:rFonts w:ascii="標楷體" w:eastAsia="標楷體" w:hAnsi="標楷體" w:hint="eastAsia"/>
        </w:rPr>
        <w:t>(8</w:t>
      </w:r>
      <w:r w:rsidRPr="00B6660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日在</w:t>
      </w:r>
      <w:r w:rsidRPr="00B66609">
        <w:rPr>
          <w:rFonts w:ascii="標楷體" w:eastAsia="標楷體" w:hAnsi="標楷體" w:hint="eastAsia"/>
        </w:rPr>
        <w:t>衛生所舉行</w:t>
      </w:r>
      <w:r w:rsidR="005447A3">
        <w:rPr>
          <w:rFonts w:ascii="標楷體" w:eastAsia="標楷體" w:hAnsi="標楷體" w:hint="eastAsia"/>
        </w:rPr>
        <w:t>捐贈儀式，</w:t>
      </w:r>
      <w:r w:rsidRPr="00B66609">
        <w:rPr>
          <w:rFonts w:ascii="標楷體" w:eastAsia="標楷體" w:hAnsi="標楷體" w:hint="eastAsia"/>
        </w:rPr>
        <w:t>由美商宇心生醫股份有限公司</w:t>
      </w:r>
      <w:r>
        <w:rPr>
          <w:rFonts w:ascii="標楷體" w:eastAsia="標楷體" w:hAnsi="標楷體" w:hint="eastAsia"/>
        </w:rPr>
        <w:t>專員</w:t>
      </w:r>
      <w:r w:rsidRPr="00B66609">
        <w:rPr>
          <w:rFonts w:ascii="標楷體" w:eastAsia="標楷體" w:hAnsi="標楷體" w:hint="eastAsia"/>
        </w:rPr>
        <w:t>林子原</w:t>
      </w:r>
      <w:r>
        <w:rPr>
          <w:rFonts w:ascii="標楷體" w:eastAsia="標楷體" w:hAnsi="標楷體" w:hint="eastAsia"/>
        </w:rPr>
        <w:t>先生</w:t>
      </w:r>
      <w:r w:rsidRPr="00B66609">
        <w:rPr>
          <w:rFonts w:ascii="標楷體" w:eastAsia="標楷體" w:hAnsi="標楷體" w:hint="eastAsia"/>
        </w:rPr>
        <w:t>代表</w:t>
      </w:r>
      <w:r>
        <w:rPr>
          <w:rFonts w:ascii="標楷體" w:eastAsia="標楷體" w:hAnsi="標楷體" w:hint="eastAsia"/>
        </w:rPr>
        <w:t>團體</w:t>
      </w:r>
      <w:r w:rsidRPr="00B66609">
        <w:rPr>
          <w:rFonts w:ascii="標楷體" w:eastAsia="標楷體" w:hAnsi="標楷體" w:hint="eastAsia"/>
        </w:rPr>
        <w:t>捐贈</w:t>
      </w:r>
      <w:r>
        <w:rPr>
          <w:rFonts w:ascii="標楷體" w:eastAsia="標楷體" w:hAnsi="標楷體" w:hint="eastAsia"/>
        </w:rPr>
        <w:t>，將來自於新北市的愛心，</w:t>
      </w:r>
      <w:r w:rsidR="00A55C39" w:rsidRPr="00A55C39">
        <w:rPr>
          <w:rFonts w:ascii="標楷體" w:eastAsia="標楷體" w:hAnsi="標楷體" w:hint="eastAsia"/>
        </w:rPr>
        <w:t>透過實質資源挹注</w:t>
      </w:r>
      <w:r w:rsidR="00A55C39">
        <w:rPr>
          <w:rFonts w:ascii="標楷體" w:eastAsia="標楷體" w:hAnsi="標楷體" w:hint="eastAsia"/>
        </w:rPr>
        <w:t>偏鄉醫療</w:t>
      </w:r>
      <w:r w:rsidR="00A55C39" w:rsidRPr="00A55C39">
        <w:rPr>
          <w:rFonts w:ascii="標楷體" w:eastAsia="標楷體" w:hAnsi="標楷體" w:hint="eastAsia"/>
        </w:rPr>
        <w:t>，提升在地對心血管疾病之即時檢測與評估能力</w:t>
      </w:r>
      <w:r w:rsidR="00A55C39">
        <w:rPr>
          <w:rFonts w:ascii="標楷體" w:eastAsia="標楷體" w:hAnsi="標楷體" w:hint="eastAsia"/>
        </w:rPr>
        <w:t>與居民健康</w:t>
      </w:r>
      <w:r w:rsidR="00A55C39" w:rsidRPr="00A55C39">
        <w:rPr>
          <w:rFonts w:ascii="標楷體" w:eastAsia="標楷體" w:hAnsi="標楷體" w:hint="eastAsia"/>
        </w:rPr>
        <w:t>，進一步完善基層醫療照護。</w:t>
      </w:r>
    </w:p>
    <w:p w14:paraId="1522FDE2" w14:textId="7A47E9F6" w:rsidR="00A55C39" w:rsidRPr="008B3F59" w:rsidRDefault="00B66609" w:rsidP="00A55C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67B8C">
        <w:rPr>
          <w:rFonts w:ascii="標楷體" w:eastAsia="標楷體" w:hAnsi="標楷體" w:hint="eastAsia"/>
        </w:rPr>
        <w:t>本縣</w:t>
      </w:r>
      <w:r w:rsidR="00A55C39" w:rsidRPr="00A55C39">
        <w:rPr>
          <w:rFonts w:ascii="標楷體" w:eastAsia="標楷體" w:hAnsi="標楷體" w:hint="eastAsia"/>
        </w:rPr>
        <w:t>國姓鄉</w:t>
      </w:r>
      <w:r w:rsidR="00767B8C">
        <w:rPr>
          <w:rFonts w:ascii="標楷體" w:eastAsia="標楷體" w:hAnsi="標楷體" w:hint="eastAsia"/>
        </w:rPr>
        <w:t>為</w:t>
      </w:r>
      <w:r w:rsidR="00A55C39" w:rsidRPr="00A55C39">
        <w:rPr>
          <w:rFonts w:ascii="標楷體" w:eastAsia="標楷體" w:hAnsi="標楷體" w:hint="eastAsia"/>
        </w:rPr>
        <w:t>「全民健康保險醫療資源缺乏地區</w:t>
      </w:r>
      <w:r w:rsidR="00A55C39">
        <w:rPr>
          <w:rFonts w:ascii="標楷體" w:eastAsia="標楷體" w:hAnsi="標楷體" w:hint="eastAsia"/>
        </w:rPr>
        <w:t>」，</w:t>
      </w:r>
      <w:r w:rsidR="00A55C39" w:rsidRPr="00A55C39">
        <w:rPr>
          <w:rFonts w:ascii="標楷體" w:eastAsia="標楷體" w:hAnsi="標楷體" w:hint="eastAsia"/>
        </w:rPr>
        <w:t>醫療資源相對有限</w:t>
      </w:r>
      <w:r w:rsidR="008B3F59">
        <w:rPr>
          <w:rFonts w:ascii="標楷體" w:eastAsia="標楷體" w:hAnsi="標楷體" w:hint="eastAsia"/>
        </w:rPr>
        <w:t>，</w:t>
      </w:r>
      <w:r w:rsidR="00A55C39" w:rsidRPr="00A55C39">
        <w:rPr>
          <w:rFonts w:ascii="標楷體" w:eastAsia="標楷體" w:hAnsi="標楷體" w:hint="eastAsia"/>
        </w:rPr>
        <w:t>面對急性心血管疾病時，及早判斷與處置尤為關鍵；</w:t>
      </w:r>
      <w:r w:rsidR="008B3F59" w:rsidRPr="00767B8C">
        <w:rPr>
          <w:rFonts w:ascii="標楷體" w:eastAsia="標楷體" w:hAnsi="標楷體" w:hint="eastAsia"/>
          <w:color w:val="000000" w:themeColor="text1"/>
        </w:rPr>
        <w:t>本次捐贈之新式心電圖設備除了外型輕巧使用彈性之外，也具備遠距數位傳輸功能，可協助醫護人員迅速取得病患心電圖數據與輔助診斷報告，無論於急性症狀評估或平時健康監測，皆可作為後續醫療處置與轉診的重要依據。</w:t>
      </w:r>
      <w:r w:rsidR="004B2A39" w:rsidRPr="00767B8C">
        <w:rPr>
          <w:rFonts w:ascii="標楷體" w:eastAsia="標楷體" w:hAnsi="標楷體" w:hint="eastAsia"/>
          <w:color w:val="000000" w:themeColor="text1"/>
        </w:rPr>
        <w:t>代表受贈的</w:t>
      </w:r>
      <w:r w:rsidR="00A55C39" w:rsidRPr="00767B8C">
        <w:rPr>
          <w:rFonts w:ascii="標楷體" w:eastAsia="標楷體" w:hAnsi="標楷體" w:hint="eastAsia"/>
          <w:color w:val="000000" w:themeColor="text1"/>
        </w:rPr>
        <w:t>國姓鄉衛生所</w:t>
      </w:r>
      <w:r w:rsidR="005447A3" w:rsidRPr="00767B8C">
        <w:rPr>
          <w:rFonts w:ascii="標楷體" w:eastAsia="標楷體" w:hAnsi="標楷體" w:hint="eastAsia"/>
          <w:color w:val="000000" w:themeColor="text1"/>
        </w:rPr>
        <w:t>主任</w:t>
      </w:r>
      <w:r w:rsidR="004B2A39" w:rsidRPr="00767B8C">
        <w:rPr>
          <w:rFonts w:ascii="標楷體" w:eastAsia="標楷體" w:hAnsi="標楷體" w:hint="eastAsia"/>
          <w:color w:val="000000" w:themeColor="text1"/>
        </w:rPr>
        <w:t>賴俊宏醫師表示，</w:t>
      </w:r>
      <w:r w:rsidR="008B3F59" w:rsidRPr="004B2A39">
        <w:rPr>
          <w:rFonts w:ascii="標楷體" w:eastAsia="標楷體" w:hAnsi="標楷體" w:hint="eastAsia"/>
        </w:rPr>
        <w:t>此次設備捐贈有助於補足在地醫療量能，</w:t>
      </w:r>
      <w:r w:rsidR="008B3F59">
        <w:rPr>
          <w:rFonts w:ascii="標楷體" w:eastAsia="標楷體" w:hAnsi="標楷體" w:hint="eastAsia"/>
        </w:rPr>
        <w:t>衛生所將妥善運用該設備</w:t>
      </w:r>
      <w:r w:rsidR="008B3F59" w:rsidRPr="004B2A39">
        <w:rPr>
          <w:rFonts w:ascii="標楷體" w:eastAsia="標楷體" w:hAnsi="標楷體" w:hint="eastAsia"/>
        </w:rPr>
        <w:t>，提供更即時且完整的照護</w:t>
      </w:r>
      <w:r w:rsidR="008B3F59">
        <w:rPr>
          <w:rFonts w:ascii="標楷體" w:eastAsia="標楷體" w:hAnsi="標楷體" w:hint="eastAsia"/>
        </w:rPr>
        <w:t>，</w:t>
      </w:r>
      <w:r w:rsidR="008B3F59" w:rsidRPr="004B2A39">
        <w:rPr>
          <w:rFonts w:ascii="標楷體" w:eastAsia="標楷體" w:hAnsi="標楷體" w:hint="eastAsia"/>
        </w:rPr>
        <w:t>讓民眾在當地即可接受初步檢測，降低延誤就醫風險。</w:t>
      </w:r>
    </w:p>
    <w:p w14:paraId="2ED44A66" w14:textId="69826463" w:rsidR="00A55C39" w:rsidRDefault="00B66609" w:rsidP="00A55C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B2A39">
        <w:rPr>
          <w:rFonts w:ascii="標楷體" w:eastAsia="標楷體" w:hAnsi="標楷體" w:hint="eastAsia"/>
        </w:rPr>
        <w:t>善心團體「有愛迎福心想事成</w:t>
      </w:r>
      <w:r>
        <w:rPr>
          <w:rFonts w:ascii="標楷體" w:eastAsia="標楷體" w:hAnsi="標楷體" w:hint="eastAsia"/>
        </w:rPr>
        <w:t>社團</w:t>
      </w:r>
      <w:r w:rsidR="004B2A39">
        <w:rPr>
          <w:rFonts w:ascii="標楷體" w:eastAsia="標楷體" w:hAnsi="標楷體" w:hint="eastAsia"/>
        </w:rPr>
        <w:t>」來自新北市，長期集資送愛嘉惠偏鄉醫療，發起人簡筠臻表示，此次集資共匯集113人的愛心凝聚眾人的力量成就善意，</w:t>
      </w:r>
      <w:r w:rsidR="00A55C39" w:rsidRPr="00A55C39">
        <w:rPr>
          <w:rFonts w:ascii="標楷體" w:eastAsia="標楷體" w:hAnsi="標楷體" w:hint="eastAsia"/>
        </w:rPr>
        <w:t>希望透過</w:t>
      </w:r>
      <w:r w:rsidR="004B2A39">
        <w:rPr>
          <w:rFonts w:ascii="標楷體" w:eastAsia="標楷體" w:hAnsi="標楷體" w:hint="eastAsia"/>
        </w:rPr>
        <w:t>團體的理念與每一次送愛</w:t>
      </w:r>
      <w:r w:rsidR="00A55C39" w:rsidRPr="00A55C39">
        <w:rPr>
          <w:rFonts w:ascii="標楷體" w:eastAsia="標楷體" w:hAnsi="標楷體" w:hint="eastAsia"/>
        </w:rPr>
        <w:t>行動，喚起社會各界對醫療資源分布不均的關注，促進更多支持與投入，讓醫療照護能</w:t>
      </w:r>
      <w:r w:rsidR="004B2A39">
        <w:rPr>
          <w:rFonts w:ascii="標楷體" w:eastAsia="標楷體" w:hAnsi="標楷體" w:hint="eastAsia"/>
        </w:rPr>
        <w:t>普及，嘉惠更多病患與民眾</w:t>
      </w:r>
      <w:r w:rsidR="00A55C39" w:rsidRPr="00A55C39">
        <w:rPr>
          <w:rFonts w:ascii="標楷體" w:eastAsia="標楷體" w:hAnsi="標楷體" w:hint="eastAsia"/>
        </w:rPr>
        <w:t>。</w:t>
      </w:r>
    </w:p>
    <w:p w14:paraId="482C3EB7" w14:textId="0542885C" w:rsidR="00B66609" w:rsidRDefault="00B66609" w:rsidP="00B666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66609">
        <w:rPr>
          <w:rFonts w:ascii="標楷體" w:eastAsia="標楷體" w:hAnsi="標楷體" w:hint="eastAsia"/>
        </w:rPr>
        <w:t>陳南松局長向「有愛迎福心想事成社團」表達感謝，讚許其響應公益、造福社會的善舉，並以「仁心播撒暖意，善舉惠澤鄉里</w:t>
      </w:r>
      <w:r>
        <w:rPr>
          <w:rFonts w:ascii="標楷體" w:eastAsia="標楷體" w:hAnsi="標楷體" w:hint="eastAsia"/>
        </w:rPr>
        <w:t>」的精神，為國姓鄉居民提供更便利的醫療診療服務，</w:t>
      </w:r>
      <w:r w:rsidRPr="00B66609">
        <w:rPr>
          <w:rFonts w:ascii="標楷體" w:eastAsia="標楷體" w:hAnsi="標楷體" w:hint="eastAsia"/>
        </w:rPr>
        <w:t>他期盼這份善意能拋磚引玉，激發更多社會資源投入，進一步提升偏鄉醫療服務的能量與廣度。</w:t>
      </w:r>
    </w:p>
    <w:p w14:paraId="4A5208E6" w14:textId="77945E25" w:rsidR="00D65E9E" w:rsidRDefault="00D65E9E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D65E9E" w:rsidSect="000A3AFC">
      <w:pgSz w:w="11906" w:h="16838"/>
      <w:pgMar w:top="984" w:right="1800" w:bottom="1440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FFC4B" w14:textId="77777777" w:rsidR="005D469E" w:rsidRDefault="005D469E" w:rsidP="00767B8C">
      <w:pPr>
        <w:spacing w:after="0" w:line="240" w:lineRule="auto"/>
      </w:pPr>
      <w:r>
        <w:separator/>
      </w:r>
    </w:p>
  </w:endnote>
  <w:endnote w:type="continuationSeparator" w:id="0">
    <w:p w14:paraId="39BB01AC" w14:textId="77777777" w:rsidR="005D469E" w:rsidRDefault="005D469E" w:rsidP="0076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EC3BE" w14:textId="77777777" w:rsidR="005D469E" w:rsidRDefault="005D469E" w:rsidP="00767B8C">
      <w:pPr>
        <w:spacing w:after="0" w:line="240" w:lineRule="auto"/>
      </w:pPr>
      <w:r>
        <w:separator/>
      </w:r>
    </w:p>
  </w:footnote>
  <w:footnote w:type="continuationSeparator" w:id="0">
    <w:p w14:paraId="5C6EA76F" w14:textId="77777777" w:rsidR="005D469E" w:rsidRDefault="005D469E" w:rsidP="00767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39"/>
    <w:rsid w:val="000A3AFC"/>
    <w:rsid w:val="002D7CF3"/>
    <w:rsid w:val="00351AF3"/>
    <w:rsid w:val="004B2A39"/>
    <w:rsid w:val="005447A3"/>
    <w:rsid w:val="005D469E"/>
    <w:rsid w:val="00767B8C"/>
    <w:rsid w:val="007D1169"/>
    <w:rsid w:val="008B3F59"/>
    <w:rsid w:val="00A55C39"/>
    <w:rsid w:val="00B2339D"/>
    <w:rsid w:val="00B66609"/>
    <w:rsid w:val="00D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9E41BC"/>
  <w15:chartTrackingRefBased/>
  <w15:docId w15:val="{45023AAE-AFA0-4F48-93FF-EE0C408D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C3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C3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C3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C3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C3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C3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5C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55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55C3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55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55C3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55C3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55C3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55C3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55C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5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55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55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C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55C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C3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7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67B8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67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67B8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65E9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Strong"/>
    <w:basedOn w:val="a0"/>
    <w:uiPriority w:val="22"/>
    <w:qFormat/>
    <w:rsid w:val="00D65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Lin</dc:creator>
  <cp:keywords/>
  <dc:description/>
  <cp:lastModifiedBy>袁慈</cp:lastModifiedBy>
  <cp:revision>4</cp:revision>
  <dcterms:created xsi:type="dcterms:W3CDTF">2026-05-07T04:09:00Z</dcterms:created>
  <dcterms:modified xsi:type="dcterms:W3CDTF">2026-05-07T04:23:00Z</dcterms:modified>
</cp:coreProperties>
</file>