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B2" w:rsidRDefault="00B37D67" w:rsidP="001F09D9">
      <w:pPr>
        <w:spacing w:line="400" w:lineRule="exact"/>
      </w:pPr>
      <w:bookmarkStart w:id="0" w:name="OLE_LINK1"/>
      <w:r>
        <w:rPr>
          <w:rFonts w:ascii="標楷體" w:eastAsia="標楷體" w:hAnsi="標楷體"/>
          <w:b/>
          <w:spacing w:val="-20"/>
          <w:sz w:val="40"/>
          <w:szCs w:val="40"/>
        </w:rPr>
        <w:t xml:space="preserve">               南投縣網路成癮個案轉</w:t>
      </w:r>
      <w:proofErr w:type="gramStart"/>
      <w:r>
        <w:rPr>
          <w:rFonts w:ascii="標楷體" w:eastAsia="標楷體" w:hAnsi="標楷體"/>
          <w:b/>
          <w:spacing w:val="-20"/>
          <w:sz w:val="40"/>
          <w:szCs w:val="40"/>
        </w:rPr>
        <w:t>介</w:t>
      </w:r>
      <w:proofErr w:type="gramEnd"/>
      <w:r w:rsidR="001F09D9">
        <w:rPr>
          <w:rFonts w:ascii="標楷體" w:eastAsia="標楷體" w:hAnsi="標楷體"/>
          <w:b/>
          <w:spacing w:val="-20"/>
          <w:sz w:val="40"/>
          <w:szCs w:val="40"/>
        </w:rPr>
        <w:t>單</w:t>
      </w:r>
    </w:p>
    <w:p w:rsidR="003F3EB2" w:rsidRDefault="00B37D67">
      <w:pPr>
        <w:spacing w:line="400" w:lineRule="exact"/>
        <w:ind w:right="560"/>
        <w:jc w:val="right"/>
      </w:pPr>
      <w:r>
        <w:rPr>
          <w:rFonts w:ascii="標楷體" w:eastAsia="標楷體" w:hAnsi="標楷體"/>
          <w:bCs/>
          <w:sz w:val="28"/>
          <w:szCs w:val="26"/>
        </w:rPr>
        <w:t>填表日期：   年   月  日</w:t>
      </w:r>
    </w:p>
    <w:tbl>
      <w:tblPr>
        <w:tblW w:w="10208" w:type="dxa"/>
        <w:tblInd w:w="28" w:type="dxa"/>
        <w:tblCellMar>
          <w:left w:w="10" w:type="dxa"/>
          <w:right w:w="10" w:type="dxa"/>
        </w:tblCellMar>
        <w:tblLook w:val="0000"/>
      </w:tblPr>
      <w:tblGrid>
        <w:gridCol w:w="1640"/>
        <w:gridCol w:w="2093"/>
        <w:gridCol w:w="641"/>
        <w:gridCol w:w="1368"/>
        <w:gridCol w:w="1185"/>
        <w:gridCol w:w="3281"/>
      </w:tblGrid>
      <w:tr w:rsidR="003F3EB2">
        <w:trPr>
          <w:cantSplit/>
          <w:trHeight w:val="132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bCs/>
                <w:sz w:val="28"/>
                <w:szCs w:val="28"/>
              </w:rPr>
              <w:t>個案來源</w:t>
            </w: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B37D67">
            <w:pPr>
              <w:tabs>
                <w:tab w:val="right" w:pos="6629"/>
              </w:tabs>
              <w:spacing w:line="0" w:lineRule="atLeast"/>
              <w:ind w:left="283" w:hanging="28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□_________國小　</w:t>
            </w:r>
            <w:r w:rsidR="00F16936"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□_________國中   □____________高中</w:t>
            </w:r>
            <w:r w:rsidR="00F16936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職</w:t>
            </w:r>
            <w:r w:rsidR="00F16936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  <w:p w:rsidR="003F3EB2" w:rsidRDefault="00B37D67">
            <w:pPr>
              <w:tabs>
                <w:tab w:val="left" w:pos="2678"/>
                <w:tab w:val="left" w:pos="5972"/>
              </w:tabs>
              <w:spacing w:line="0" w:lineRule="atLeast"/>
              <w:ind w:left="283" w:hanging="28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□_________專科學校</w:t>
            </w:r>
            <w:r w:rsidR="00F16936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□_________大學   □研究所以上</w:t>
            </w:r>
          </w:p>
          <w:p w:rsidR="003F3EB2" w:rsidRDefault="00B37D67">
            <w:pPr>
              <w:spacing w:line="0" w:lineRule="atLeast"/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□幼兒園  </w:t>
            </w:r>
            <w:r w:rsidR="00F16936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□未就學</w:t>
            </w:r>
            <w:r w:rsidR="00F16936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□一般民眾</w:t>
            </w:r>
          </w:p>
          <w:p w:rsidR="003F3EB2" w:rsidRDefault="00B37D67">
            <w:pPr>
              <w:spacing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□其他：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</w:p>
          <w:p w:rsidR="003F3EB2" w:rsidRDefault="00B37D67" w:rsidP="001F09D9">
            <w:pPr>
              <w:spacing w:line="0" w:lineRule="atLeast"/>
            </w:pPr>
            <w:r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若您的身分為學生，必要時衛生局將轉知</w:t>
            </w:r>
            <w:r w:rsidR="001F09D9"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所屬</w:t>
            </w:r>
            <w:r>
              <w:rPr>
                <w:rFonts w:eastAsia="標楷體"/>
                <w:b/>
                <w:sz w:val="28"/>
                <w:szCs w:val="28"/>
                <w:shd w:val="clear" w:color="auto" w:fill="FFFFFF"/>
              </w:rPr>
              <w:t>學校，以利學校介入。</w:t>
            </w:r>
          </w:p>
        </w:tc>
      </w:tr>
      <w:tr w:rsidR="003F3EB2">
        <w:trPr>
          <w:cantSplit/>
          <w:trHeight w:val="734"/>
        </w:trPr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姓名： 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年齡：</w:t>
            </w:r>
          </w:p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性別：</w:t>
            </w:r>
          </w:p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□男 </w:t>
            </w:r>
          </w:p>
          <w:p w:rsidR="003F3EB2" w:rsidRDefault="00B37D6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□女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bCs/>
                <w:sz w:val="28"/>
              </w:rPr>
              <w:t>網路使用習慣自我</w:t>
            </w:r>
            <w:proofErr w:type="gramStart"/>
            <w:r>
              <w:rPr>
                <w:rFonts w:ascii="標楷體" w:eastAsia="標楷體" w:hAnsi="標楷體"/>
                <w:bCs/>
                <w:sz w:val="28"/>
              </w:rPr>
              <w:t>篩檢量表</w:t>
            </w:r>
            <w:proofErr w:type="gramEnd"/>
            <w:r>
              <w:rPr>
                <w:rFonts w:ascii="標楷體" w:eastAsia="標楷體" w:hAnsi="標楷體"/>
                <w:sz w:val="28"/>
              </w:rPr>
              <w:t>合計總分</w:t>
            </w:r>
            <w:r>
              <w:rPr>
                <w:rFonts w:ascii="標楷體" w:eastAsia="標楷體" w:hAnsi="標楷體"/>
                <w:sz w:val="32"/>
                <w:szCs w:val="28"/>
              </w:rPr>
              <w:t>：(   )</w:t>
            </w:r>
          </w:p>
        </w:tc>
      </w:tr>
      <w:tr w:rsidR="003F3EB2">
        <w:trPr>
          <w:cantSplit/>
          <w:trHeight w:val="509"/>
        </w:trPr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身分證號：</w:t>
            </w:r>
          </w:p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EB2">
        <w:trPr>
          <w:cantSplit/>
          <w:trHeight w:val="608"/>
        </w:trPr>
        <w:tc>
          <w:tcPr>
            <w:tcW w:w="10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B37D6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居住地址： </w:t>
            </w:r>
          </w:p>
        </w:tc>
      </w:tr>
      <w:tr w:rsidR="003F3EB2">
        <w:trPr>
          <w:cantSplit/>
          <w:trHeight w:val="465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監護人/法定代理人或聯絡人</w:t>
            </w:r>
          </w:p>
        </w:tc>
        <w:tc>
          <w:tcPr>
            <w:tcW w:w="2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關係：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</w:tc>
      </w:tr>
      <w:tr w:rsidR="003F3EB2">
        <w:trPr>
          <w:cantSplit/>
          <w:trHeight w:val="465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3F3E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600" w:lineRule="exact"/>
              <w:ind w:left="4760" w:right="-197" w:hanging="47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居住地址： </w:t>
            </w:r>
          </w:p>
          <w:p w:rsidR="003F3EB2" w:rsidRDefault="00B37D67">
            <w:pPr>
              <w:spacing w:line="0" w:lineRule="atLeas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□同個案居住地址</w:t>
            </w:r>
          </w:p>
        </w:tc>
      </w:tr>
      <w:tr w:rsidR="003F3EB2">
        <w:trPr>
          <w:cantSplit/>
          <w:trHeight w:val="547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主要照顧者</w:t>
            </w:r>
          </w:p>
        </w:tc>
        <w:tc>
          <w:tcPr>
            <w:tcW w:w="27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姓名： 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關係：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</w:p>
          <w:p w:rsidR="003F3EB2" w:rsidRDefault="003F3EB2">
            <w:pPr>
              <w:spacing w:line="0" w:lineRule="atLeas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EB2">
        <w:trPr>
          <w:cantSplit/>
          <w:trHeight w:val="955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3F3EB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340" w:lineRule="exact"/>
              <w:ind w:left="4760" w:right="-197" w:hanging="47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居住地址： </w:t>
            </w:r>
          </w:p>
          <w:p w:rsidR="003F3EB2" w:rsidRDefault="00B37D67">
            <w:pPr>
              <w:spacing w:line="340" w:lineRule="exact"/>
              <w:ind w:left="4760" w:right="-197" w:hanging="47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□同個案居住地址</w:t>
            </w:r>
          </w:p>
        </w:tc>
      </w:tr>
      <w:tr w:rsidR="003F3EB2">
        <w:trPr>
          <w:cantSplit/>
          <w:trHeight w:val="124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</w:rPr>
              <w:t>*個案及法定代理人/個案對轉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網路使用問題衛教訪視意願</w:t>
            </w: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B37D6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□知悉且同意 </w:t>
            </w:r>
          </w:p>
          <w:p w:rsidR="003F3EB2" w:rsidRDefault="00B37D67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□知悉但缺乏轉介意願，惟衡量其他情形，轉</w:t>
            </w:r>
            <w:proofErr w:type="gramStart"/>
            <w:r>
              <w:rPr>
                <w:rFonts w:ascii="標楷體" w:eastAsia="標楷體" w:hAnsi="標楷體"/>
              </w:rPr>
              <w:t>知衛政</w:t>
            </w:r>
            <w:proofErr w:type="gramEnd"/>
            <w:r>
              <w:rPr>
                <w:rFonts w:ascii="標楷體" w:eastAsia="標楷體" w:hAnsi="標楷體"/>
              </w:rPr>
              <w:t>單位關心</w:t>
            </w:r>
          </w:p>
          <w:p w:rsidR="003F3EB2" w:rsidRDefault="00B37D67">
            <w:pPr>
              <w:spacing w:line="400" w:lineRule="exact"/>
              <w:ind w:left="4080" w:right="-197" w:hanging="40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□未能聯繫個案及法定代理人，惟衡量其他情形，轉</w:t>
            </w:r>
            <w:proofErr w:type="gramStart"/>
            <w:r>
              <w:rPr>
                <w:rFonts w:ascii="標楷體" w:eastAsia="標楷體" w:hAnsi="標楷體"/>
              </w:rPr>
              <w:t>知衛政</w:t>
            </w:r>
            <w:proofErr w:type="gramEnd"/>
            <w:r>
              <w:rPr>
                <w:rFonts w:ascii="標楷體" w:eastAsia="標楷體" w:hAnsi="標楷體"/>
              </w:rPr>
              <w:t>單位關心</w:t>
            </w:r>
          </w:p>
          <w:p w:rsidR="003F3EB2" w:rsidRDefault="00B37D67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→未知個案狀態，經他人提供資訊個案可能會有的反應____________________</w:t>
            </w:r>
          </w:p>
        </w:tc>
      </w:tr>
      <w:tr w:rsidR="003F3EB2">
        <w:trPr>
          <w:cantSplit/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EB2" w:rsidRDefault="00B37D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其他與個案相關重要資訊</w:t>
            </w:r>
          </w:p>
        </w:tc>
        <w:tc>
          <w:tcPr>
            <w:tcW w:w="8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3EB2" w:rsidRDefault="003F3EB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3EB2" w:rsidRDefault="00B37D67">
      <w:pPr>
        <w:spacing w:before="108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機關(構)：__________________________________</w:t>
      </w:r>
    </w:p>
    <w:p w:rsidR="003F3EB2" w:rsidRDefault="00B37D67">
      <w:pPr>
        <w:spacing w:before="108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人員：_____________________ 單位主管：________________________</w:t>
      </w:r>
    </w:p>
    <w:p w:rsidR="003F3EB2" w:rsidRDefault="00B37D67">
      <w:pPr>
        <w:spacing w:before="108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電　　話：     </w:t>
      </w:r>
    </w:p>
    <w:p w:rsidR="003F3EB2" w:rsidRDefault="00B37D67">
      <w:pPr>
        <w:spacing w:before="108" w:line="2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傳　　真：     </w:t>
      </w:r>
    </w:p>
    <w:p w:rsidR="003F3EB2" w:rsidRDefault="00B37D67">
      <w:pPr>
        <w:wordWrap w:val="0"/>
        <w:spacing w:before="108" w:line="280" w:lineRule="exact"/>
        <w:ind w:right="112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轉</w:t>
      </w:r>
      <w:proofErr w:type="gramStart"/>
      <w:r>
        <w:rPr>
          <w:rFonts w:ascii="標楷體" w:eastAsia="標楷體" w:hAnsi="標楷體"/>
        </w:rPr>
        <w:t>介</w:t>
      </w:r>
      <w:proofErr w:type="gramEnd"/>
      <w:r>
        <w:rPr>
          <w:rFonts w:ascii="標楷體" w:eastAsia="標楷體" w:hAnsi="標楷體"/>
        </w:rPr>
        <w:t>日期：   年   月   日</w:t>
      </w:r>
    </w:p>
    <w:p w:rsidR="003F3EB2" w:rsidRDefault="00B37D67">
      <w:pPr>
        <w:spacing w:before="108"/>
        <w:ind w:right="1120"/>
      </w:pPr>
      <w:r>
        <w:rPr>
          <w:rFonts w:ascii="標楷體" w:eastAsia="標楷體" w:hAnsi="標楷體"/>
          <w:bCs/>
          <w:sz w:val="22"/>
          <w:szCs w:val="22"/>
        </w:rPr>
        <w:t>備註：</w:t>
      </w:r>
    </w:p>
    <w:p w:rsidR="003F3EB2" w:rsidRDefault="00B37D67" w:rsidP="005908F9">
      <w:pPr>
        <w:numPr>
          <w:ilvl w:val="0"/>
          <w:numId w:val="1"/>
        </w:numPr>
        <w:tabs>
          <w:tab w:val="left" w:pos="-873"/>
        </w:tabs>
        <w:ind w:left="567" w:hanging="567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適用對象總分超過11分者即可能具有高度網路沉迷傾向，可進一步尋求專業協助，瞭解使用網路之情形與評估相關心理症狀，建議轉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至衛生單位或醫療機構提供專業諮詢或治療。</w:t>
      </w:r>
    </w:p>
    <w:p w:rsidR="003F3EB2" w:rsidRDefault="00B37D67">
      <w:pPr>
        <w:numPr>
          <w:ilvl w:val="0"/>
          <w:numId w:val="1"/>
        </w:numPr>
        <w:tabs>
          <w:tab w:val="left" w:pos="720"/>
        </w:tabs>
        <w:ind w:left="567" w:hanging="567"/>
      </w:pPr>
      <w:r>
        <w:rPr>
          <w:rFonts w:ascii="標楷體" w:eastAsia="標楷體" w:hAnsi="標楷體"/>
          <w:bCs/>
          <w:sz w:val="22"/>
          <w:szCs w:val="22"/>
        </w:rPr>
        <w:t>為順利受轉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單位聯繫個案，請詳填本表資料，</w:t>
      </w:r>
      <w:r>
        <w:rPr>
          <w:rFonts w:ascii="新細明體" w:hAnsi="新細明體"/>
          <w:bCs/>
          <w:sz w:val="22"/>
          <w:szCs w:val="22"/>
        </w:rPr>
        <w:t>「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＊</w:t>
      </w:r>
      <w:proofErr w:type="gramEnd"/>
      <w:r>
        <w:rPr>
          <w:rFonts w:ascii="標楷體" w:eastAsia="標楷體" w:hAnsi="標楷體"/>
          <w:bCs/>
          <w:sz w:val="22"/>
          <w:szCs w:val="22"/>
        </w:rPr>
        <w:t>」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為必填</w:t>
      </w:r>
      <w:proofErr w:type="gramEnd"/>
      <w:r>
        <w:rPr>
          <w:rFonts w:ascii="標楷體" w:eastAsia="標楷體" w:hAnsi="標楷體"/>
          <w:bCs/>
          <w:sz w:val="22"/>
          <w:szCs w:val="22"/>
        </w:rPr>
        <w:t>。</w:t>
      </w:r>
    </w:p>
    <w:p w:rsidR="001F09D9" w:rsidRDefault="00B37D67" w:rsidP="001F09D9">
      <w:pPr>
        <w:numPr>
          <w:ilvl w:val="0"/>
          <w:numId w:val="1"/>
        </w:numPr>
        <w:tabs>
          <w:tab w:val="left" w:pos="720"/>
        </w:tabs>
        <w:ind w:left="567" w:hanging="567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>為利個人資料之使用，請於轉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前告知個案轉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目的，並請個案簽具個人資料</w:t>
      </w:r>
      <w:r w:rsidR="00AA0865">
        <w:rPr>
          <w:rFonts w:ascii="標楷體" w:eastAsia="標楷體" w:hAnsi="標楷體"/>
          <w:bCs/>
          <w:sz w:val="22"/>
          <w:szCs w:val="22"/>
        </w:rPr>
        <w:t>轉</w:t>
      </w:r>
      <w:proofErr w:type="gramStart"/>
      <w:r w:rsidR="00AA0865">
        <w:rPr>
          <w:rFonts w:ascii="標楷體" w:eastAsia="標楷體" w:hAnsi="標楷體"/>
          <w:bCs/>
          <w:sz w:val="22"/>
          <w:szCs w:val="22"/>
        </w:rPr>
        <w:t>介</w:t>
      </w:r>
      <w:proofErr w:type="gramEnd"/>
      <w:r>
        <w:rPr>
          <w:rFonts w:ascii="標楷體" w:eastAsia="標楷體" w:hAnsi="標楷體"/>
          <w:bCs/>
          <w:sz w:val="22"/>
          <w:szCs w:val="22"/>
        </w:rPr>
        <w:t>同意書。</w:t>
      </w:r>
    </w:p>
    <w:p w:rsidR="001F09D9" w:rsidRPr="00683F01" w:rsidRDefault="00B37D67" w:rsidP="00683F01">
      <w:pPr>
        <w:numPr>
          <w:ilvl w:val="0"/>
          <w:numId w:val="1"/>
        </w:numPr>
        <w:tabs>
          <w:tab w:val="left" w:pos="720"/>
        </w:tabs>
        <w:ind w:left="567" w:hanging="567"/>
        <w:rPr>
          <w:rFonts w:ascii="標楷體" w:eastAsia="標楷體" w:hAnsi="標楷體"/>
          <w:bCs/>
          <w:sz w:val="22"/>
          <w:szCs w:val="22"/>
        </w:rPr>
      </w:pPr>
      <w:r w:rsidRPr="001F09D9">
        <w:rPr>
          <w:rFonts w:ascii="標楷體" w:eastAsia="標楷體" w:hAnsi="標楷體"/>
          <w:bCs/>
          <w:sz w:val="22"/>
          <w:szCs w:val="22"/>
        </w:rPr>
        <w:t>轉介單請傳真</w:t>
      </w:r>
      <w:r w:rsidR="00FB58B2" w:rsidRPr="001F09D9">
        <w:rPr>
          <w:rFonts w:ascii="標楷體" w:eastAsia="標楷體" w:hAnsi="標楷體"/>
          <w:b/>
          <w:bCs/>
          <w:sz w:val="22"/>
          <w:szCs w:val="22"/>
          <w:u w:val="single"/>
        </w:rPr>
        <w:t>049-22</w:t>
      </w:r>
      <w:r w:rsidR="00FB58B2">
        <w:rPr>
          <w:rFonts w:ascii="標楷體" w:eastAsia="標楷體" w:hAnsi="標楷體"/>
          <w:b/>
          <w:bCs/>
          <w:sz w:val="22"/>
          <w:szCs w:val="22"/>
          <w:u w:val="single"/>
        </w:rPr>
        <w:t>02659</w:t>
      </w:r>
      <w:r w:rsidRPr="001F09D9">
        <w:rPr>
          <w:rFonts w:ascii="標楷體" w:eastAsia="標楷體" w:hAnsi="標楷體"/>
          <w:bCs/>
          <w:sz w:val="22"/>
          <w:szCs w:val="22"/>
        </w:rPr>
        <w:t>至</w:t>
      </w:r>
      <w:r w:rsidR="00AD28FB" w:rsidRPr="001F09D9">
        <w:rPr>
          <w:rFonts w:ascii="標楷體" w:eastAsia="標楷體" w:hAnsi="標楷體"/>
          <w:bCs/>
          <w:sz w:val="22"/>
          <w:szCs w:val="22"/>
        </w:rPr>
        <w:t>南投縣</w:t>
      </w:r>
      <w:r w:rsidR="00FC2C47">
        <w:rPr>
          <w:rFonts w:ascii="標楷體" w:eastAsia="標楷體" w:hAnsi="標楷體"/>
          <w:bCs/>
          <w:sz w:val="22"/>
          <w:szCs w:val="22"/>
        </w:rPr>
        <w:t>社區</w:t>
      </w:r>
      <w:r w:rsidR="00AD28FB">
        <w:rPr>
          <w:rFonts w:ascii="標楷體" w:eastAsia="標楷體" w:hAnsi="標楷體"/>
          <w:bCs/>
          <w:sz w:val="22"/>
          <w:szCs w:val="22"/>
        </w:rPr>
        <w:t>心理衛生中心，或電洽</w:t>
      </w:r>
      <w:r w:rsidR="00AD28FB">
        <w:rPr>
          <w:rFonts w:ascii="標楷體" w:eastAsia="標楷體" w:hAnsi="標楷體"/>
          <w:b/>
          <w:bCs/>
          <w:sz w:val="22"/>
          <w:szCs w:val="22"/>
          <w:u w:val="single"/>
        </w:rPr>
        <w:t>049-2202</w:t>
      </w:r>
      <w:r w:rsidR="00AD28FB" w:rsidRPr="00746087">
        <w:rPr>
          <w:rFonts w:ascii="標楷體" w:eastAsia="標楷體" w:hAnsi="標楷體"/>
          <w:b/>
          <w:bCs/>
          <w:sz w:val="22"/>
          <w:szCs w:val="22"/>
          <w:u w:val="single"/>
        </w:rPr>
        <w:t>6</w:t>
      </w:r>
      <w:r w:rsidR="00AD28FB">
        <w:rPr>
          <w:rFonts w:ascii="標楷體" w:eastAsia="標楷體" w:hAnsi="標楷體"/>
          <w:b/>
          <w:bCs/>
          <w:sz w:val="22"/>
          <w:szCs w:val="22"/>
          <w:u w:val="single"/>
        </w:rPr>
        <w:t>62</w:t>
      </w:r>
      <w:r w:rsidR="00A06F70">
        <w:rPr>
          <w:rFonts w:ascii="標楷體" w:eastAsia="標楷體" w:hAnsi="標楷體"/>
          <w:b/>
          <w:bCs/>
          <w:sz w:val="22"/>
          <w:szCs w:val="22"/>
          <w:u w:val="single"/>
        </w:rPr>
        <w:t>/2202636</w:t>
      </w:r>
      <w:r w:rsidR="00AD28FB">
        <w:rPr>
          <w:rFonts w:ascii="標楷體" w:eastAsia="標楷體" w:hAnsi="標楷體"/>
          <w:b/>
          <w:bCs/>
          <w:sz w:val="22"/>
          <w:szCs w:val="22"/>
        </w:rPr>
        <w:t xml:space="preserve"> </w:t>
      </w:r>
      <w:r w:rsidR="00AD28FB" w:rsidRPr="00746087">
        <w:rPr>
          <w:rFonts w:ascii="標楷體" w:eastAsia="標楷體" w:hAnsi="標楷體"/>
          <w:bCs/>
          <w:sz w:val="22"/>
          <w:szCs w:val="22"/>
        </w:rPr>
        <w:t>網癮承辦人</w:t>
      </w:r>
      <w:r w:rsidR="00AD28FB" w:rsidRPr="00683F01">
        <w:rPr>
          <w:rFonts w:ascii="標楷體" w:eastAsia="標楷體" w:hAnsi="標楷體"/>
          <w:bCs/>
          <w:sz w:val="22"/>
          <w:szCs w:val="22"/>
        </w:rPr>
        <w:t>。</w:t>
      </w:r>
    </w:p>
    <w:p w:rsidR="00B1074B" w:rsidRDefault="001F09D9" w:rsidP="00FB58B2">
      <w:pPr>
        <w:spacing w:line="400" w:lineRule="exact"/>
        <w:jc w:val="right"/>
      </w:pPr>
      <w:r>
        <w:rPr>
          <w:rFonts w:ascii="標楷體" w:eastAsia="標楷體" w:hAnsi="標楷體"/>
          <w:spacing w:val="-20"/>
          <w:sz w:val="20"/>
          <w:szCs w:val="20"/>
        </w:rPr>
        <w:t>110年11月25日訂定</w:t>
      </w:r>
      <w:bookmarkEnd w:id="0"/>
    </w:p>
    <w:sectPr w:rsidR="00B1074B" w:rsidSect="003F3EB2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2E" w:rsidRDefault="006C072E" w:rsidP="003F3EB2">
      <w:r>
        <w:separator/>
      </w:r>
    </w:p>
  </w:endnote>
  <w:endnote w:type="continuationSeparator" w:id="0">
    <w:p w:rsidR="006C072E" w:rsidRDefault="006C072E" w:rsidP="003F3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2E" w:rsidRDefault="006C072E" w:rsidP="003F3EB2">
      <w:r w:rsidRPr="003F3EB2">
        <w:rPr>
          <w:color w:val="000000"/>
        </w:rPr>
        <w:separator/>
      </w:r>
    </w:p>
  </w:footnote>
  <w:footnote w:type="continuationSeparator" w:id="0">
    <w:p w:rsidR="006C072E" w:rsidRDefault="006C072E" w:rsidP="003F3E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57AF"/>
    <w:multiLevelType w:val="multilevel"/>
    <w:tmpl w:val="CE845820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ED3D4E"/>
    <w:multiLevelType w:val="multilevel"/>
    <w:tmpl w:val="2B222EE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3EB2"/>
    <w:rsid w:val="00003838"/>
    <w:rsid w:val="00005099"/>
    <w:rsid w:val="000130EE"/>
    <w:rsid w:val="0009496F"/>
    <w:rsid w:val="001F09D9"/>
    <w:rsid w:val="00205A6A"/>
    <w:rsid w:val="00285834"/>
    <w:rsid w:val="002B795C"/>
    <w:rsid w:val="003E605E"/>
    <w:rsid w:val="003F3EB2"/>
    <w:rsid w:val="00434B74"/>
    <w:rsid w:val="00440B3F"/>
    <w:rsid w:val="004B4655"/>
    <w:rsid w:val="00547C57"/>
    <w:rsid w:val="005908F9"/>
    <w:rsid w:val="00683F01"/>
    <w:rsid w:val="006C072E"/>
    <w:rsid w:val="007278B7"/>
    <w:rsid w:val="007D15D0"/>
    <w:rsid w:val="008600F3"/>
    <w:rsid w:val="00A06F70"/>
    <w:rsid w:val="00AA0865"/>
    <w:rsid w:val="00AC35D5"/>
    <w:rsid w:val="00AD28FB"/>
    <w:rsid w:val="00B1074B"/>
    <w:rsid w:val="00B37D67"/>
    <w:rsid w:val="00B416FA"/>
    <w:rsid w:val="00B72DA4"/>
    <w:rsid w:val="00BD3C93"/>
    <w:rsid w:val="00ED6915"/>
    <w:rsid w:val="00F053EE"/>
    <w:rsid w:val="00F16936"/>
    <w:rsid w:val="00FB58B2"/>
    <w:rsid w:val="00FC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B2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F3EB2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rsid w:val="003F3EB2"/>
    <w:pPr>
      <w:ind w:left="480"/>
    </w:pPr>
  </w:style>
  <w:style w:type="paragraph" w:styleId="a4">
    <w:name w:val="Balloon Text"/>
    <w:basedOn w:val="a"/>
    <w:rsid w:val="003F3EB2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sid w:val="003F3EB2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rsid w:val="003F3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3F3E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rsid w:val="003F3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3F3EB2"/>
    <w:rPr>
      <w:rFonts w:ascii="Times New Roman" w:eastAsia="新細明體" w:hAnsi="Times New Roman" w:cs="Times New Roman"/>
      <w:sz w:val="20"/>
      <w:szCs w:val="20"/>
    </w:rPr>
  </w:style>
  <w:style w:type="character" w:styleId="aa">
    <w:name w:val="Emphasis"/>
    <w:basedOn w:val="a0"/>
    <w:rsid w:val="003F3EB2"/>
    <w:rPr>
      <w:i/>
      <w:iCs/>
    </w:rPr>
  </w:style>
  <w:style w:type="character" w:styleId="ab">
    <w:name w:val="Hyperlink"/>
    <w:basedOn w:val="a0"/>
    <w:rsid w:val="003F3EB2"/>
    <w:rPr>
      <w:color w:val="0000FF"/>
      <w:u w:val="single"/>
    </w:rPr>
  </w:style>
  <w:style w:type="character" w:customStyle="1" w:styleId="ac">
    <w:name w:val="註解文字 字元"/>
    <w:basedOn w:val="a0"/>
    <w:rsid w:val="003F3EB2"/>
    <w:rPr>
      <w:rFonts w:ascii="Times New Roman" w:eastAsia="新細明體" w:hAnsi="Times New Roman" w:cs="Times New Roman"/>
      <w:szCs w:val="24"/>
    </w:rPr>
  </w:style>
  <w:style w:type="paragraph" w:styleId="ad">
    <w:name w:val="annotation text"/>
    <w:basedOn w:val="a"/>
    <w:rsid w:val="003F3EB2"/>
  </w:style>
  <w:style w:type="character" w:customStyle="1" w:styleId="1">
    <w:name w:val="註解文字 字元1"/>
    <w:basedOn w:val="a0"/>
    <w:rsid w:val="003F3EB2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c"/>
    <w:rsid w:val="003F3EB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d"/>
    <w:next w:val="ad"/>
    <w:rsid w:val="003F3EB2"/>
    <w:rPr>
      <w:b/>
      <w:bCs/>
    </w:rPr>
  </w:style>
  <w:style w:type="character" w:customStyle="1" w:styleId="10">
    <w:name w:val="註解主旨 字元1"/>
    <w:basedOn w:val="1"/>
    <w:rsid w:val="003F3EB2"/>
    <w:rPr>
      <w:rFonts w:ascii="Times New Roman" w:eastAsia="新細明體" w:hAnsi="Times New Roman" w:cs="Times New Roman"/>
      <w:b/>
      <w:bCs/>
      <w:szCs w:val="24"/>
    </w:rPr>
  </w:style>
  <w:style w:type="character" w:styleId="af0">
    <w:name w:val="annotation reference"/>
    <w:basedOn w:val="a0"/>
    <w:rsid w:val="003F3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tiffanyyu0205</cp:lastModifiedBy>
  <cp:revision>16</cp:revision>
  <cp:lastPrinted>2021-11-30T01:06:00Z</cp:lastPrinted>
  <dcterms:created xsi:type="dcterms:W3CDTF">2021-11-12T00:46:00Z</dcterms:created>
  <dcterms:modified xsi:type="dcterms:W3CDTF">2023-03-03T02:57:00Z</dcterms:modified>
</cp:coreProperties>
</file>