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E3" w:rsidRPr="00CE682F" w:rsidRDefault="00D139B2" w:rsidP="000F29E3">
      <w:pPr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巴氏量表</w:t>
      </w:r>
    </w:p>
    <w:tbl>
      <w:tblPr>
        <w:tblW w:w="0" w:type="auto"/>
        <w:jc w:val="center"/>
        <w:tblInd w:w="-8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0"/>
        <w:gridCol w:w="840"/>
        <w:gridCol w:w="7100"/>
      </w:tblGrid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</w:tcPr>
          <w:p w:rsidR="000F29E3" w:rsidRDefault="000F29E3" w:rsidP="000F29E3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項    目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分數</w:t>
            </w:r>
          </w:p>
        </w:tc>
        <w:tc>
          <w:tcPr>
            <w:tcW w:w="7100" w:type="dxa"/>
          </w:tcPr>
          <w:p w:rsidR="000F29E3" w:rsidRPr="00CE682F" w:rsidRDefault="000F29E3" w:rsidP="000F29E3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CE682F">
              <w:rPr>
                <w:rFonts w:ascii="標楷體" w:eastAsia="標楷體" w:hint="eastAsia"/>
              </w:rPr>
              <w:t>內    容    說    明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1.進食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D139B2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自己在合理時間(約十秒鐘吃一口)可用筷子取食眼前的食物</w:t>
            </w:r>
            <w:r w:rsidR="000F29E3">
              <w:rPr>
                <w:rFonts w:ascii="標楷體" w:eastAsia="標楷體" w:hint="eastAsia"/>
              </w:rPr>
              <w:t>。</w:t>
            </w:r>
            <w:r>
              <w:rPr>
                <w:rFonts w:ascii="標楷體" w:eastAsia="標楷體" w:hint="eastAsia"/>
              </w:rPr>
              <w:t>若需進食輔具時，應會自行穿脫。</w:t>
            </w:r>
          </w:p>
          <w:p w:rsidR="000F29E3" w:rsidRDefault="003B1431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需別人幫忙穿脫輔具或只會用湯匙進食</w:t>
            </w:r>
            <w:r w:rsidR="000F29E3">
              <w:rPr>
                <w:rFonts w:ascii="標楷體" w:eastAsia="標楷體" w:hint="eastAsia"/>
              </w:rPr>
              <w:t>。</w:t>
            </w:r>
          </w:p>
          <w:p w:rsidR="000F29E3" w:rsidRDefault="003B1431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無法自行取食或耗費時間過長</w:t>
            </w:r>
            <w:r w:rsidR="000F29E3">
              <w:rPr>
                <w:rFonts w:ascii="標楷體" w:eastAsia="標楷體" w:hint="eastAsia"/>
              </w:rPr>
              <w:t>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2.個人衛生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572170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可以自行洗手、刷牙、洗臉及</w:t>
            </w:r>
            <w:r w:rsidR="000F29E3">
              <w:rPr>
                <w:rFonts w:ascii="標楷體" w:eastAsia="標楷體" w:hint="eastAsia"/>
              </w:rPr>
              <w:t>梳頭。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需要他人部份或完全協助。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</w:t>
            </w:r>
            <w:r w:rsidR="003B1431">
              <w:rPr>
                <w:rFonts w:ascii="標楷體" w:eastAsia="標楷體" w:hint="eastAsia"/>
              </w:rPr>
              <w:t>上</w:t>
            </w:r>
            <w:r>
              <w:rPr>
                <w:rFonts w:ascii="標楷體" w:eastAsia="標楷體" w:hint="eastAsia"/>
              </w:rPr>
              <w:t>廁</w:t>
            </w:r>
            <w:r w:rsidR="003B1431">
              <w:rPr>
                <w:rFonts w:ascii="標楷體" w:eastAsia="標楷體" w:hint="eastAsia"/>
              </w:rPr>
              <w:t>所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可自行上下馬桶、穿脫衣服、不弄髒衣服、會自行使用衛生紙擦拭。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需要協助保持姿勢</w:t>
            </w:r>
            <w:r w:rsidR="00572170">
              <w:rPr>
                <w:rFonts w:ascii="標楷體" w:eastAsia="標楷體" w:hint="eastAsia"/>
              </w:rPr>
              <w:t>的平衡、</w:t>
            </w:r>
            <w:r>
              <w:rPr>
                <w:rFonts w:ascii="標楷體" w:eastAsia="標楷體" w:hint="eastAsia"/>
              </w:rPr>
              <w:t>整理衣服或用衛生紙。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無法自己完成。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4.洗澡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能獨立完成</w:t>
            </w:r>
            <w:r w:rsidR="00572170">
              <w:rPr>
                <w:rFonts w:ascii="標楷體" w:eastAsia="標楷體" w:hint="eastAsia"/>
              </w:rPr>
              <w:t>(不論是盆浴或沐浴)</w:t>
            </w:r>
            <w:r>
              <w:rPr>
                <w:rFonts w:ascii="標楷體" w:eastAsia="標楷體" w:hint="eastAsia"/>
              </w:rPr>
              <w:t>，不需別人在旁。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需別人協助。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5.穿脫衣服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能自己穿脫衣服、</w:t>
            </w:r>
            <w:r w:rsidR="00572170">
              <w:rPr>
                <w:rFonts w:ascii="標楷體" w:eastAsia="標楷體" w:hint="eastAsia"/>
              </w:rPr>
              <w:t>鞋子，</w:t>
            </w:r>
            <w:r>
              <w:rPr>
                <w:rFonts w:ascii="標楷體" w:eastAsia="標楷體" w:hint="eastAsia"/>
              </w:rPr>
              <w:t>自己扣釦子、上拉鍊或綁鞋帶。</w:t>
            </w:r>
          </w:p>
          <w:p w:rsidR="000F29E3" w:rsidRDefault="00572170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在別人協助下，可</w:t>
            </w:r>
            <w:r w:rsidR="000F29E3">
              <w:rPr>
                <w:rFonts w:ascii="標楷體" w:eastAsia="標楷體" w:hint="eastAsia"/>
              </w:rPr>
              <w:t>自己</w:t>
            </w:r>
            <w:r>
              <w:rPr>
                <w:rFonts w:ascii="標楷體" w:eastAsia="標楷體" w:hint="eastAsia"/>
              </w:rPr>
              <w:t>完成一半以上的動作</w:t>
            </w:r>
            <w:r w:rsidR="000F29E3">
              <w:rPr>
                <w:rFonts w:ascii="標楷體" w:eastAsia="標楷體" w:hint="eastAsia"/>
              </w:rPr>
              <w:t>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不會自己做。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6.大便控制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572170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不會</w:t>
            </w:r>
            <w:r w:rsidR="000F29E3">
              <w:rPr>
                <w:rFonts w:ascii="標楷體" w:eastAsia="標楷體" w:hint="eastAsia"/>
              </w:rPr>
              <w:t>失禁，能自行灌腸或使用塞劑。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偶</w:t>
            </w:r>
            <w:r w:rsidR="00572170">
              <w:rPr>
                <w:rFonts w:ascii="標楷體" w:eastAsia="標楷體" w:hint="eastAsia"/>
              </w:rPr>
              <w:t>爾</w:t>
            </w:r>
            <w:r>
              <w:rPr>
                <w:rFonts w:ascii="標楷體" w:eastAsia="標楷體" w:hint="eastAsia"/>
              </w:rPr>
              <w:t>會失禁</w:t>
            </w:r>
            <w:r w:rsidR="0015122F">
              <w:rPr>
                <w:rFonts w:ascii="標楷體" w:eastAsia="標楷體" w:hint="eastAsia"/>
              </w:rPr>
              <w:t>(每週不超過一次)</w:t>
            </w:r>
            <w:r>
              <w:rPr>
                <w:rFonts w:ascii="標楷體" w:eastAsia="標楷體" w:hint="eastAsia"/>
              </w:rPr>
              <w:t>，需要他人協助使用灌腸或塞劑。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失禁，無法自己控制且需他人處理。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7.小便控制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能自己控制不會有失禁，或能自行使用並清潔尿套、尿袋。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偶</w:t>
            </w:r>
            <w:r w:rsidR="0015122F">
              <w:rPr>
                <w:rFonts w:ascii="標楷體" w:eastAsia="標楷體" w:hint="eastAsia"/>
              </w:rPr>
              <w:t>爾</w:t>
            </w:r>
            <w:r>
              <w:rPr>
                <w:rFonts w:ascii="標楷體" w:eastAsia="標楷體" w:hint="eastAsia"/>
              </w:rPr>
              <w:t>會失禁</w:t>
            </w:r>
            <w:r w:rsidR="0015122F">
              <w:rPr>
                <w:rFonts w:ascii="標楷體" w:eastAsia="標楷體" w:hint="eastAsia"/>
              </w:rPr>
              <w:t>(每週不超過一次)或</w:t>
            </w:r>
            <w:r>
              <w:rPr>
                <w:rFonts w:ascii="標楷體" w:eastAsia="標楷體" w:hint="eastAsia"/>
              </w:rPr>
              <w:t>尿急(無法等待放好變盆或及時趕到廁所)或需要他人協助處理尿套。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失禁，無法自己控制且需他人處理。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8.平地行走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15122F" w:rsidRDefault="0015122F" w:rsidP="000F29E3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15122F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使用或不使用輔具，皆可獨立行走50公尺以上</w:t>
            </w:r>
            <w:r w:rsidR="000F29E3">
              <w:rPr>
                <w:rFonts w:ascii="標楷體" w:eastAsia="標楷體" w:hint="eastAsia"/>
              </w:rPr>
              <w:t>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需他人稍微扶持</w:t>
            </w:r>
            <w:r w:rsidR="0015122F">
              <w:rPr>
                <w:rFonts w:ascii="標楷體" w:eastAsia="標楷體" w:hint="eastAsia"/>
              </w:rPr>
              <w:t>或口頭指導</w:t>
            </w:r>
            <w:r>
              <w:rPr>
                <w:rFonts w:ascii="標楷體" w:eastAsia="標楷體" w:hint="eastAsia"/>
              </w:rPr>
              <w:t>才能行走</w:t>
            </w:r>
            <w:r w:rsidR="0015122F">
              <w:rPr>
                <w:rFonts w:ascii="標楷體" w:eastAsia="標楷體" w:hint="eastAsia"/>
              </w:rPr>
              <w:t>50公尺以上</w:t>
            </w:r>
            <w:r>
              <w:rPr>
                <w:rFonts w:ascii="標楷體" w:eastAsia="標楷體" w:hint="eastAsia"/>
              </w:rPr>
              <w:t>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雖無法行走，但可以操作輪椅</w:t>
            </w:r>
            <w:r w:rsidR="0015122F">
              <w:rPr>
                <w:rFonts w:ascii="標楷體" w:eastAsia="標楷體" w:hint="eastAsia"/>
              </w:rPr>
              <w:t>(包括轉彎、進門及接近桌子、床沿)並可推行輪椅50公尺以上</w:t>
            </w:r>
            <w:r>
              <w:rPr>
                <w:rFonts w:ascii="標楷體" w:eastAsia="標楷體" w:hint="eastAsia"/>
              </w:rPr>
              <w:t>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完全無法自行行走</w:t>
            </w:r>
            <w:r w:rsidR="0015122F">
              <w:rPr>
                <w:rFonts w:ascii="標楷體" w:eastAsia="標楷體" w:hint="eastAsia"/>
              </w:rPr>
              <w:t>，需別人幫忙推輪椅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9.上下樓梯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可自行上下樓梯，可使用扶手、柺杖等輔具。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需他人協助或監督才能上下樓梯。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無法上下樓梯。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10.上下床或椅子</w:t>
            </w:r>
          </w:p>
        </w:tc>
        <w:tc>
          <w:tcPr>
            <w:tcW w:w="84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整個過程可獨立完成。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移動身體時需要稍微協助、給予提醒、安全監督。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可以自行坐起，但從床上坐起時或移動身體時需要他人協助。</w:t>
            </w:r>
          </w:p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不會自己移動。</w:t>
            </w:r>
          </w:p>
        </w:tc>
      </w:tr>
      <w:tr w:rsidR="000F29E3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1920" w:type="dxa"/>
            <w:vAlign w:val="center"/>
          </w:tcPr>
          <w:p w:rsidR="000F29E3" w:rsidRDefault="000F29E3" w:rsidP="000F29E3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總分</w:t>
            </w:r>
          </w:p>
        </w:tc>
        <w:tc>
          <w:tcPr>
            <w:tcW w:w="7940" w:type="dxa"/>
            <w:gridSpan w:val="2"/>
          </w:tcPr>
          <w:p w:rsidR="000F29E3" w:rsidRDefault="000F29E3" w:rsidP="000F29E3">
            <w:pPr>
              <w:spacing w:line="360" w:lineRule="exact"/>
              <w:rPr>
                <w:rFonts w:ascii="標楷體" w:eastAsia="標楷體" w:hint="eastAsia"/>
              </w:rPr>
            </w:pPr>
          </w:p>
        </w:tc>
      </w:tr>
    </w:tbl>
    <w:p w:rsidR="000F29E3" w:rsidRDefault="001056E4">
      <w:pPr>
        <w:rPr>
          <w:rFonts w:hint="eastAsia"/>
        </w:rPr>
      </w:pPr>
      <w:r>
        <w:rPr>
          <w:noProof/>
        </w:rPr>
        <w:pict>
          <v:group id="_x0000_s1053" style="position:absolute;margin-left:-22.5pt;margin-top:1.6pt;width:423pt;height:60pt;z-index:251660288;mso-position-horizontal-relative:text;mso-position-vertical-relative:text" coordorigin="1350,14938" coordsize="8460,1200">
            <v:line id="_x0000_s1028" style="position:absolute" from="1620,15658" to="9360,15658" o:regroupid="1"/>
            <v:line id="_x0000_s1029" style="position:absolute;flip:y" from="1620,15478" to="1620,15658" o:regroupid="1"/>
            <v:line id="_x0000_s1030" style="position:absolute;flip:y" from="5430,15478" to="5430,15658" o:regroupid="1"/>
            <v:line id="_x0000_s1031" style="position:absolute;flip:y" from="9360,15478" to="9360,15658" o:regroupid="1"/>
            <v:line id="_x0000_s1032" style="position:absolute;flip:y" from="3525,15478" to="3525,15658" o:regroupid="1"/>
            <v:line id="_x0000_s1033" style="position:absolute;flip:y" from="7380,15478" to="7380,15658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350;top:15598;width:8460;height:540" o:regroupid="1" filled="f" stroked="f">
              <v:textbox style="mso-next-textbox:#_x0000_s1036">
                <w:txbxContent>
                  <w:p w:rsidR="007643F5" w:rsidRDefault="007643F5" w:rsidP="001056E4">
                    <w:pPr>
                      <w:ind w:firstLineChars="50" w:firstLine="12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 w:rsidR="001056E4"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完全依賴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 w:rsidR="001056E4"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嚴重依賴</w:t>
                    </w:r>
                    <w:r>
                      <w:rPr>
                        <w:rFonts w:hint="eastAsia"/>
                      </w:rPr>
                      <w:t xml:space="preserve">     </w:t>
                    </w:r>
                    <w:r w:rsidR="001056E4"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顯著依賴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 w:rsidR="001056E4">
                      <w:rPr>
                        <w:rFonts w:hint="eastAsia"/>
                      </w:rPr>
                      <w:t xml:space="preserve">     </w:t>
                    </w:r>
                    <w:r w:rsidR="001056E4">
                      <w:rPr>
                        <w:rFonts w:hint="eastAsia"/>
                      </w:rPr>
                      <w:t>功能獨立</w:t>
                    </w:r>
                    <w:r w:rsidR="001056E4">
                      <w:rPr>
                        <w:rFonts w:hint="eastAsia"/>
                      </w:rPr>
                      <w:t xml:space="preserve">   </w:t>
                    </w:r>
                  </w:p>
                </w:txbxContent>
              </v:textbox>
            </v:shape>
            <v:line id="_x0000_s1046" style="position:absolute" from="1710,14938" to="9450,14938"/>
            <v:shape id="_x0000_s1052" type="#_x0000_t202" style="position:absolute;left:1350;top:14938;width:8460;height:540" stroked="f">
              <v:textbox style="mso-next-textbox:#_x0000_s1052">
                <w:txbxContent>
                  <w:p w:rsidR="001056E4" w:rsidRDefault="001056E4" w:rsidP="001056E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０</w:t>
                    </w:r>
                    <w:r>
                      <w:rPr>
                        <w:rFonts w:hint="eastAsia"/>
                      </w:rPr>
                      <w:t xml:space="preserve">              20              40              60              100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49" style="position:absolute;flip:y;z-index:251657216;mso-position-horizontal-relative:text;mso-position-vertical-relative:text" from="-61497.9pt,737.95pt" to="-61497.9pt,746.95pt"/>
        </w:pict>
      </w:r>
      <w:r>
        <w:rPr>
          <w:noProof/>
        </w:rPr>
        <w:pict>
          <v:line id="_x0000_s1048" style="position:absolute;flip:y;z-index:251656192;mso-position-horizontal-relative:text;mso-position-vertical-relative:text" from="-61694.4pt,737.95pt" to="-61694.4pt,746.95pt"/>
        </w:pict>
      </w:r>
      <w:r>
        <w:rPr>
          <w:noProof/>
        </w:rPr>
        <w:pict>
          <v:line id="_x0000_s1047" style="position:absolute;flip:y;z-index:251655168;mso-position-horizontal-relative:text;mso-position-vertical-relative:text" from="-61884.9pt,737.95pt" to="-61884.9pt,746.95pt"/>
        </w:pict>
      </w:r>
      <w:r>
        <w:rPr>
          <w:noProof/>
        </w:rPr>
        <w:pict>
          <v:line id="_x0000_s1051" style="position:absolute;flip:y;z-index:251659264;mso-position-horizontal-relative:text;mso-position-vertical-relative:text" from="-61596.9pt,737.95pt" to="-61596.9pt,746.95pt"/>
        </w:pict>
      </w:r>
      <w:r>
        <w:rPr>
          <w:noProof/>
        </w:rPr>
        <w:pict>
          <v:line id="_x0000_s1050" style="position:absolute;flip:y;z-index:251658240;mso-position-horizontal-relative:text;mso-position-vertical-relative:text" from="-61789.65pt,737.95pt" to="-61789.65pt,746.95pt"/>
        </w:pict>
      </w:r>
    </w:p>
    <w:sectPr w:rsidR="000F29E3" w:rsidSect="006A302D">
      <w:pgSz w:w="11906" w:h="16838"/>
      <w:pgMar w:top="1258" w:right="1800" w:bottom="89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9E3"/>
    <w:rsid w:val="000F29E3"/>
    <w:rsid w:val="001056E4"/>
    <w:rsid w:val="0013421B"/>
    <w:rsid w:val="0015122F"/>
    <w:rsid w:val="00234C49"/>
    <w:rsid w:val="003B1431"/>
    <w:rsid w:val="00572170"/>
    <w:rsid w:val="006A302D"/>
    <w:rsid w:val="007643F5"/>
    <w:rsid w:val="00D1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E3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日常生活功能量表(ADL)</dc:title>
  <dc:creator>user</dc:creator>
  <cp:lastModifiedBy>user</cp:lastModifiedBy>
  <cp:revision>1</cp:revision>
  <dcterms:created xsi:type="dcterms:W3CDTF">2016-02-05T01:11:00Z</dcterms:created>
  <dcterms:modified xsi:type="dcterms:W3CDTF">2016-02-05T01:13:00Z</dcterms:modified>
</cp:coreProperties>
</file>